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607" w:rsidRPr="00F350BF" w:rsidRDefault="00AF6607" w:rsidP="00AF6607">
      <w:pPr>
        <w:spacing w:after="0" w:line="240" w:lineRule="auto"/>
        <w:jc w:val="center"/>
        <w:rPr>
          <w:rFonts w:ascii="Times New Roman" w:hAnsi="Times New Roman"/>
          <w:b/>
          <w:bCs/>
          <w:sz w:val="28"/>
          <w:szCs w:val="28"/>
        </w:rPr>
      </w:pPr>
      <w:r w:rsidRPr="00F350BF">
        <w:rPr>
          <w:rFonts w:ascii="Times New Roman" w:hAnsi="Times New Roman"/>
          <w:b/>
          <w:bCs/>
          <w:sz w:val="28"/>
          <w:szCs w:val="28"/>
        </w:rPr>
        <w:t>PHẦN II</w:t>
      </w:r>
    </w:p>
    <w:p w:rsidR="00AF6607" w:rsidRDefault="00AF6607" w:rsidP="00AF6607">
      <w:pPr>
        <w:spacing w:before="120" w:after="120" w:line="240" w:lineRule="auto"/>
        <w:ind w:firstLine="567"/>
        <w:jc w:val="center"/>
        <w:rPr>
          <w:rFonts w:ascii="Times New Roman" w:hAnsi="Times New Roman"/>
          <w:b/>
          <w:bCs/>
          <w:sz w:val="28"/>
          <w:szCs w:val="28"/>
        </w:rPr>
      </w:pPr>
      <w:r w:rsidRPr="00F350BF">
        <w:rPr>
          <w:rFonts w:ascii="Times New Roman" w:hAnsi="Times New Roman"/>
          <w:b/>
          <w:bCs/>
          <w:sz w:val="28"/>
          <w:szCs w:val="28"/>
        </w:rPr>
        <w:t>CÁC QUY ĐỊNH CHUNG</w:t>
      </w:r>
    </w:p>
    <w:p w:rsidR="00AF6607" w:rsidRDefault="00AF6607" w:rsidP="00AF6607">
      <w:pPr>
        <w:spacing w:before="120" w:after="120" w:line="240" w:lineRule="auto"/>
        <w:ind w:firstLine="567"/>
        <w:jc w:val="center"/>
        <w:rPr>
          <w:rFonts w:ascii="Times New Roman" w:hAnsi="Times New Roman"/>
          <w:b/>
          <w:bCs/>
          <w:sz w:val="28"/>
          <w:szCs w:val="28"/>
          <w:lang w:val="sv-SE"/>
        </w:rPr>
      </w:pP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Pr>
          <w:rFonts w:ascii="Times New Roman" w:hAnsi="Times New Roman"/>
          <w:b/>
          <w:bCs/>
          <w:sz w:val="28"/>
          <w:szCs w:val="28"/>
          <w:lang w:val="sv-SE"/>
        </w:rPr>
        <w:t>2.8. QUY CHẾ NỘI TRÚ</w:t>
      </w:r>
    </w:p>
    <w:p w:rsidR="00AF6607" w:rsidRPr="00AA6E13" w:rsidRDefault="00AF6607" w:rsidP="00AF6607">
      <w:pPr>
        <w:spacing w:before="120" w:after="120" w:line="240" w:lineRule="auto"/>
        <w:ind w:firstLine="567"/>
        <w:jc w:val="both"/>
        <w:rPr>
          <w:rFonts w:ascii="Times New Roman" w:hAnsi="Times New Roman"/>
          <w:b/>
          <w:bCs/>
          <w:iCs/>
          <w:sz w:val="28"/>
          <w:szCs w:val="28"/>
          <w:lang w:val="sv-SE"/>
        </w:rPr>
      </w:pPr>
      <w:r>
        <w:rPr>
          <w:rFonts w:ascii="Times New Roman" w:hAnsi="Times New Roman"/>
          <w:b/>
          <w:bCs/>
          <w:iCs/>
          <w:sz w:val="28"/>
          <w:szCs w:val="28"/>
          <w:lang w:val="sv-SE"/>
        </w:rPr>
        <w:t>2.8.1</w:t>
      </w:r>
      <w:r w:rsidRPr="00AA6E13">
        <w:rPr>
          <w:rFonts w:ascii="Times New Roman" w:hAnsi="Times New Roman"/>
          <w:b/>
          <w:bCs/>
          <w:iCs/>
          <w:sz w:val="28"/>
          <w:szCs w:val="28"/>
          <w:lang w:val="sv-SE"/>
        </w:rPr>
        <w:t>. Đối tượng ưu tiên tiếp nhận ở nội trú</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Khi tiếp nhận HSSV vào ở nội trú thì thứ tự ưu tiên theo các đối tượng như sau:</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1. Anh hùng lực lượng vũ trang nhân dân, anh hùng lao động, thương binh, bệnh binh, người hưởng chính sách như thương binh, HSSV khuyết tật;</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2. Con liệt sĩ, con thương binh, con bệnh binh, con của người hưởng chính sách như thương binh, con của người có công;</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3. HSSV có hộ khẩu thương trú tại vùng cao, vùng có điều kiện kinh tế - xã hội đặc biệt khó khăn;</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4. Người có cha hoặc mẹ là người dân tộc thiểu số;</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5. Con mồ côi cả cha lẫn mẹ;</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6. HSSV là con hộ nghèo, cận nghèo theo qui định hiện hành của nhà nước;</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7. Học sinh, sinh viên nữ;</w:t>
      </w:r>
    </w:p>
    <w:p w:rsidR="00AF6607"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8. HSSV tích cực tham gia các hoạt động do nhà trường tổ chứ</w:t>
      </w:r>
      <w:r>
        <w:rPr>
          <w:rFonts w:ascii="Times New Roman" w:hAnsi="Times New Roman"/>
          <w:bCs/>
          <w:sz w:val="28"/>
          <w:szCs w:val="28"/>
          <w:lang w:val="sv-SE"/>
        </w:rPr>
        <w:t>c...</w:t>
      </w:r>
    </w:p>
    <w:p w:rsidR="00AF6607" w:rsidRPr="00AA6E13" w:rsidRDefault="00AF6607" w:rsidP="00AF6607">
      <w:pPr>
        <w:spacing w:before="120" w:after="120" w:line="240" w:lineRule="auto"/>
        <w:ind w:firstLine="567"/>
        <w:jc w:val="both"/>
        <w:rPr>
          <w:rFonts w:ascii="Times New Roman" w:hAnsi="Times New Roman"/>
          <w:b/>
          <w:bCs/>
          <w:iCs/>
          <w:sz w:val="28"/>
          <w:szCs w:val="28"/>
          <w:lang w:val="sv-SE"/>
        </w:rPr>
      </w:pPr>
      <w:r>
        <w:rPr>
          <w:rFonts w:ascii="Times New Roman" w:hAnsi="Times New Roman"/>
          <w:b/>
          <w:bCs/>
          <w:iCs/>
          <w:sz w:val="28"/>
          <w:szCs w:val="28"/>
          <w:lang w:val="sv-SE"/>
        </w:rPr>
        <w:t>2.8.2</w:t>
      </w:r>
      <w:r w:rsidRPr="00AA6E13">
        <w:rPr>
          <w:rFonts w:ascii="Times New Roman" w:hAnsi="Times New Roman"/>
          <w:b/>
          <w:bCs/>
          <w:iCs/>
          <w:sz w:val="28"/>
          <w:szCs w:val="28"/>
          <w:lang w:val="sv-SE"/>
        </w:rPr>
        <w:t>. Quyền của HSSV nộ</w:t>
      </w:r>
      <w:r>
        <w:rPr>
          <w:rFonts w:ascii="Times New Roman" w:hAnsi="Times New Roman"/>
          <w:b/>
          <w:bCs/>
          <w:iCs/>
          <w:sz w:val="28"/>
          <w:szCs w:val="28"/>
          <w:lang w:val="sv-SE"/>
        </w:rPr>
        <w:t>i trú</w:t>
      </w:r>
    </w:p>
    <w:p w:rsidR="00AF6607" w:rsidRPr="00AA6E13" w:rsidRDefault="00AF6607" w:rsidP="00AF6607">
      <w:pPr>
        <w:spacing w:before="120" w:after="120" w:line="240" w:lineRule="auto"/>
        <w:ind w:firstLine="567"/>
        <w:jc w:val="both"/>
        <w:rPr>
          <w:rFonts w:ascii="Times New Roman" w:hAnsi="Times New Roman"/>
          <w:bCs/>
          <w:i/>
          <w:iCs/>
          <w:sz w:val="28"/>
          <w:szCs w:val="28"/>
          <w:lang w:val="sv-SE"/>
        </w:rPr>
      </w:pPr>
      <w:r w:rsidRPr="00AA6E13">
        <w:rPr>
          <w:rFonts w:ascii="Times New Roman" w:hAnsi="Times New Roman"/>
          <w:bCs/>
          <w:sz w:val="28"/>
          <w:szCs w:val="28"/>
          <w:lang w:val="sv-SE"/>
        </w:rPr>
        <w:t xml:space="preserve">1. Được tôn trọng và đối xử bình đẳng, </w:t>
      </w:r>
      <w:r w:rsidRPr="00AA6E13">
        <w:rPr>
          <w:rFonts w:ascii="Times New Roman" w:hAnsi="Times New Roman"/>
          <w:bCs/>
          <w:sz w:val="28"/>
          <w:szCs w:val="28"/>
          <w:lang w:val="sv-SE"/>
        </w:rPr>
        <w:tab/>
        <w:t>được sử dụng các trang thiết bị</w:t>
      </w:r>
      <w:r>
        <w:rPr>
          <w:rFonts w:ascii="Times New Roman" w:hAnsi="Times New Roman"/>
          <w:bCs/>
          <w:sz w:val="28"/>
          <w:szCs w:val="28"/>
          <w:lang w:val="sv-SE"/>
        </w:rPr>
        <w:t>.</w:t>
      </w:r>
      <w:r w:rsidRPr="00AA6E13">
        <w:rPr>
          <w:rFonts w:ascii="Times New Roman" w:hAnsi="Times New Roman"/>
          <w:bCs/>
          <w:sz w:val="28"/>
          <w:szCs w:val="28"/>
          <w:lang w:val="sv-SE"/>
        </w:rPr>
        <w:t>.. để  phục vụ học tập và sinh hoạt;</w:t>
      </w:r>
      <w:r w:rsidRPr="00AA6E13">
        <w:rPr>
          <w:rFonts w:ascii="Times New Roman" w:hAnsi="Times New Roman"/>
          <w:bCs/>
          <w:sz w:val="28"/>
          <w:szCs w:val="28"/>
          <w:lang w:val="sv-SE"/>
        </w:rPr>
        <w:tab/>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2. Được tham gia các hoạt động phục vụ đời sống văn hóa, tinh thần do nhà trường tổ chức trong khu nội trú;</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3. Được đảm bảo an ninh, trật tự, an toàn và vệ sinh môi trường trong khu nội trú;</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4. Được kiến nghị,</w:t>
      </w:r>
      <w:r>
        <w:rPr>
          <w:rFonts w:ascii="Times New Roman" w:hAnsi="Times New Roman"/>
          <w:bCs/>
          <w:sz w:val="28"/>
          <w:szCs w:val="28"/>
          <w:lang w:val="sv-SE"/>
        </w:rPr>
        <w:t xml:space="preserve"> </w:t>
      </w:r>
      <w:r w:rsidRPr="00AA6E13">
        <w:rPr>
          <w:rFonts w:ascii="Times New Roman" w:hAnsi="Times New Roman"/>
          <w:bCs/>
          <w:sz w:val="28"/>
          <w:szCs w:val="28"/>
          <w:lang w:val="sv-SE"/>
        </w:rPr>
        <w:t>đề đạt nguyện vọng, khiếu nại lên trưởng ban quản lý khu nội trú của nhà trường giải quyết các vấn đề liên quan đến quyền, lợi ích chính đáng của HSSV.</w:t>
      </w:r>
    </w:p>
    <w:p w:rsidR="00AF6607" w:rsidRPr="00AA6E13" w:rsidRDefault="00AF6607" w:rsidP="00AF6607">
      <w:pPr>
        <w:spacing w:before="120" w:after="120" w:line="240" w:lineRule="auto"/>
        <w:ind w:firstLine="567"/>
        <w:jc w:val="both"/>
        <w:rPr>
          <w:rFonts w:ascii="Times New Roman" w:hAnsi="Times New Roman"/>
          <w:b/>
          <w:bCs/>
          <w:sz w:val="28"/>
          <w:szCs w:val="28"/>
          <w:lang w:val="sv-SE"/>
        </w:rPr>
      </w:pPr>
      <w:r>
        <w:rPr>
          <w:rFonts w:ascii="Times New Roman" w:hAnsi="Times New Roman"/>
          <w:b/>
          <w:bCs/>
          <w:iCs/>
          <w:sz w:val="28"/>
          <w:szCs w:val="28"/>
          <w:lang w:val="sv-SE"/>
        </w:rPr>
        <w:t>2.8.3</w:t>
      </w:r>
      <w:r w:rsidRPr="00AA6E13">
        <w:rPr>
          <w:rFonts w:ascii="Times New Roman" w:hAnsi="Times New Roman"/>
          <w:b/>
          <w:bCs/>
          <w:iCs/>
          <w:sz w:val="28"/>
          <w:szCs w:val="28"/>
          <w:lang w:val="sv-SE"/>
        </w:rPr>
        <w:t>. Nghĩa vụ của HSSV nộ</w:t>
      </w:r>
      <w:r>
        <w:rPr>
          <w:rFonts w:ascii="Times New Roman" w:hAnsi="Times New Roman"/>
          <w:b/>
          <w:bCs/>
          <w:iCs/>
          <w:sz w:val="28"/>
          <w:szCs w:val="28"/>
          <w:lang w:val="sv-SE"/>
        </w:rPr>
        <w:t>i trú</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1. Thực hiện đăng ký tạm trú theo đúng qui định của Luật Cư trú hiện hành…;</w:t>
      </w:r>
    </w:p>
    <w:p w:rsidR="00AF6607" w:rsidRPr="00AA6E13" w:rsidRDefault="00AF6607" w:rsidP="00AF6607">
      <w:pPr>
        <w:spacing w:before="120" w:after="120" w:line="240" w:lineRule="auto"/>
        <w:ind w:firstLine="567"/>
        <w:jc w:val="both"/>
        <w:rPr>
          <w:rFonts w:ascii="Times New Roman" w:hAnsi="Times New Roman"/>
          <w:bCs/>
          <w:i/>
          <w:iCs/>
          <w:sz w:val="28"/>
          <w:szCs w:val="28"/>
          <w:lang w:val="sv-SE"/>
        </w:rPr>
      </w:pPr>
      <w:r w:rsidRPr="00AA6E13">
        <w:rPr>
          <w:rFonts w:ascii="Times New Roman" w:hAnsi="Times New Roman"/>
          <w:bCs/>
          <w:sz w:val="28"/>
          <w:szCs w:val="28"/>
          <w:lang w:val="sv-SE"/>
        </w:rPr>
        <w:t>2. Chấp hành các qui định của khu nội trú về việc tiếp khách trong phòng ở, giờ tự  học</w:t>
      </w:r>
      <w:r>
        <w:rPr>
          <w:rFonts w:ascii="Times New Roman" w:hAnsi="Times New Roman"/>
          <w:bCs/>
          <w:sz w:val="28"/>
          <w:szCs w:val="28"/>
          <w:lang w:val="sv-SE"/>
        </w:rPr>
        <w:t>.</w:t>
      </w:r>
      <w:r w:rsidRPr="00111078">
        <w:rPr>
          <w:rFonts w:ascii="Times New Roman" w:hAnsi="Times New Roman"/>
          <w:bCs/>
          <w:sz w:val="28"/>
          <w:szCs w:val="28"/>
          <w:lang w:val="sv-SE"/>
        </w:rPr>
        <w:t>..</w:t>
      </w:r>
      <w:r w:rsidRPr="00AA6E13">
        <w:rPr>
          <w:rFonts w:ascii="Times New Roman" w:hAnsi="Times New Roman"/>
          <w:bCs/>
          <w:sz w:val="28"/>
          <w:szCs w:val="28"/>
          <w:lang w:val="sv-SE"/>
        </w:rPr>
        <w:t>;</w:t>
      </w:r>
      <w:r w:rsidRPr="00AA6E13">
        <w:rPr>
          <w:rFonts w:ascii="Times New Roman" w:hAnsi="Times New Roman"/>
          <w:bCs/>
          <w:i/>
          <w:iCs/>
          <w:sz w:val="28"/>
          <w:szCs w:val="28"/>
          <w:lang w:val="sv-SE"/>
        </w:rPr>
        <w:tab/>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3. Tiết kiệm điện, nước, phòng chống cháy nổ, có ý thức giữ gìn và bảo vệ tài sản chung trong khu nội trú;</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lastRenderedPageBreak/>
        <w:t>4. Nộp đủ và đúng hạn phí nội trú theo qui định trong hợp đồng;</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5. Nếu làm hư hỏng, mất mát tài sản của khu nội trú phải bồi thường theo qui định của Ban quản lý khu nội trú;</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6. Phản ánh kịp thời các việc vụ xảy ra trong khu nội trú có liên quan đến HSSV vi phạm nộ</w:t>
      </w:r>
      <w:r>
        <w:rPr>
          <w:rFonts w:ascii="Times New Roman" w:hAnsi="Times New Roman"/>
          <w:bCs/>
          <w:sz w:val="28"/>
          <w:szCs w:val="28"/>
          <w:lang w:val="sv-SE"/>
        </w:rPr>
        <w:t>i qui.</w:t>
      </w:r>
      <w:r w:rsidRPr="00111078">
        <w:rPr>
          <w:rFonts w:ascii="Times New Roman" w:hAnsi="Times New Roman"/>
          <w:bCs/>
          <w:sz w:val="28"/>
          <w:szCs w:val="28"/>
          <w:lang w:val="sv-SE"/>
        </w:rPr>
        <w:t>..;</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7. Tích cực tham gia các hoạt động văn hóa, văn nghệ, TDTT, phòng chống ma túy, tội phạm và các tệ nạn xã hộ</w:t>
      </w:r>
      <w:r>
        <w:rPr>
          <w:rFonts w:ascii="Times New Roman" w:hAnsi="Times New Roman"/>
          <w:bCs/>
          <w:sz w:val="28"/>
          <w:szCs w:val="28"/>
          <w:lang w:val="sv-SE"/>
        </w:rPr>
        <w:t>i</w:t>
      </w:r>
      <w:r w:rsidRPr="00111078">
        <w:rPr>
          <w:rFonts w:ascii="Times New Roman" w:hAnsi="Times New Roman"/>
          <w:bCs/>
          <w:sz w:val="28"/>
          <w:szCs w:val="28"/>
          <w:lang w:val="sv-SE"/>
        </w:rPr>
        <w:t>... do nhà trường hoặc Ban quản lý khu nội trú tổ chứ</w:t>
      </w:r>
      <w:r>
        <w:rPr>
          <w:rFonts w:ascii="Times New Roman" w:hAnsi="Times New Roman"/>
          <w:bCs/>
          <w:sz w:val="28"/>
          <w:szCs w:val="28"/>
          <w:lang w:val="sv-SE"/>
        </w:rPr>
        <w:t>c.</w:t>
      </w:r>
      <w:r w:rsidRPr="00111078">
        <w:rPr>
          <w:rFonts w:ascii="Times New Roman" w:hAnsi="Times New Roman"/>
          <w:bCs/>
          <w:sz w:val="28"/>
          <w:szCs w:val="28"/>
          <w:lang w:val="sv-SE"/>
        </w:rPr>
        <w:t>..</w:t>
      </w:r>
    </w:p>
    <w:p w:rsidR="00AF6607" w:rsidRPr="00111078" w:rsidRDefault="00AF6607" w:rsidP="00AF6607">
      <w:pPr>
        <w:spacing w:before="120" w:after="120" w:line="240" w:lineRule="auto"/>
        <w:ind w:firstLine="567"/>
        <w:jc w:val="both"/>
        <w:rPr>
          <w:rFonts w:ascii="Times New Roman" w:hAnsi="Times New Roman"/>
          <w:b/>
          <w:bCs/>
          <w:sz w:val="28"/>
          <w:szCs w:val="28"/>
          <w:lang w:val="sv-SE"/>
        </w:rPr>
      </w:pPr>
      <w:r w:rsidRPr="00111078">
        <w:rPr>
          <w:rFonts w:ascii="Times New Roman" w:hAnsi="Times New Roman"/>
          <w:b/>
          <w:bCs/>
          <w:iCs/>
          <w:sz w:val="28"/>
          <w:szCs w:val="28"/>
          <w:lang w:val="sv-SE"/>
        </w:rPr>
        <w:t>2.8.4. Các hành vi HSSV nội trú không được làm</w:t>
      </w:r>
    </w:p>
    <w:p w:rsidR="00AF6607" w:rsidRPr="00111078" w:rsidRDefault="00AF6607" w:rsidP="00AF6607">
      <w:pPr>
        <w:spacing w:before="120" w:after="120" w:line="240" w:lineRule="auto"/>
        <w:ind w:firstLine="567"/>
        <w:jc w:val="both"/>
        <w:rPr>
          <w:rFonts w:ascii="Times New Roman" w:hAnsi="Times New Roman"/>
          <w:sz w:val="28"/>
          <w:szCs w:val="28"/>
          <w:lang w:val="sv-SE"/>
        </w:rPr>
      </w:pPr>
      <w:r w:rsidRPr="00111078">
        <w:rPr>
          <w:rFonts w:ascii="Times New Roman" w:hAnsi="Times New Roman"/>
          <w:bCs/>
          <w:sz w:val="28"/>
          <w:szCs w:val="28"/>
          <w:lang w:val="sv-SE"/>
        </w:rPr>
        <w:t>1. Cải tạo phòng, thay đổi hoặc tự ý di chuyển trang thiết bị phòng ở; gây mất trật tự, an ninh, vệ sinh môi trường; viết vẽ, che chắn làm mất mỹ quan trong phòng ở và khu sinh hoạt chung của khu nội trú;</w:t>
      </w:r>
      <w:r w:rsidRPr="00111078">
        <w:rPr>
          <w:rFonts w:ascii="Times New Roman" w:hAnsi="Times New Roman"/>
          <w:bCs/>
          <w:i/>
          <w:iCs/>
          <w:sz w:val="28"/>
          <w:szCs w:val="28"/>
          <w:lang w:val="sv-SE"/>
        </w:rPr>
        <w:tab/>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 xml:space="preserve">2. Chuyển nhược hoặc cho thuê lại hợp </w:t>
      </w:r>
      <w:r w:rsidRPr="00111078">
        <w:rPr>
          <w:rFonts w:ascii="Times New Roman" w:hAnsi="Times New Roman"/>
          <w:bCs/>
          <w:sz w:val="28"/>
          <w:szCs w:val="28"/>
          <w:lang w:val="sv-SE"/>
        </w:rPr>
        <w:tab/>
        <w:t>đồng ở nội trú đã ký với nhà trường hoặc Ban quản lý khu nội trú;</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3. Tự ý đưa người lạ vào phòng ở của khu nội trú khi chưa được phép của Ban quản lý khu nội trú;</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4. Truyền bá các hoạt động mê tín dị đoan, các hoạt động tôn giáo và các hành vi bị cấm khác trong khu nội trú;</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5. Sản xuất, tàng trữ, sử dụng, vận chuyển, phát tán các loại vũ khí, chất gây cháy, chất nổ, ma túy, phim ảnh đồi trụy, thông tin phản động, và các tài liệu cấm theo qui định của Nhà nước; tổ chức hoặc tham gia đánh bạc, mại dâm dưới mọi hình thức.</w:t>
      </w:r>
    </w:p>
    <w:p w:rsidR="00AF6607" w:rsidRDefault="00AF6607" w:rsidP="00AF6607">
      <w:pPr>
        <w:spacing w:before="120" w:after="120" w:line="240" w:lineRule="auto"/>
        <w:ind w:firstLine="567"/>
        <w:jc w:val="both"/>
        <w:rPr>
          <w:rFonts w:ascii="Times New Roman" w:hAnsi="Times New Roman"/>
          <w:b/>
          <w:bCs/>
          <w:sz w:val="28"/>
          <w:szCs w:val="28"/>
          <w:lang w:val="sv-SE"/>
        </w:rPr>
      </w:pPr>
      <w:r>
        <w:rPr>
          <w:rFonts w:ascii="Times New Roman" w:hAnsi="Times New Roman"/>
          <w:b/>
          <w:bCs/>
          <w:sz w:val="28"/>
          <w:szCs w:val="28"/>
          <w:lang w:val="sv-SE"/>
        </w:rPr>
        <w:t>2.9. NỘI QUY KÝ TÚC XÁ</w:t>
      </w:r>
    </w:p>
    <w:p w:rsidR="00AF6607" w:rsidRPr="0056464A" w:rsidRDefault="00AF6607" w:rsidP="00AF6607">
      <w:pPr>
        <w:shd w:val="clear" w:color="auto" w:fill="FFFFFF"/>
        <w:spacing w:before="120" w:after="120"/>
        <w:ind w:firstLine="567"/>
        <w:rPr>
          <w:rStyle w:val="Strong"/>
          <w:rFonts w:ascii="Times New Roman" w:hAnsi="Times New Roman"/>
          <w:color w:val="000000"/>
          <w:sz w:val="28"/>
          <w:szCs w:val="28"/>
        </w:rPr>
      </w:pPr>
      <w:r w:rsidRPr="0056464A">
        <w:rPr>
          <w:rStyle w:val="Strong"/>
          <w:rFonts w:ascii="Times New Roman" w:hAnsi="Times New Roman"/>
          <w:color w:val="000000"/>
          <w:sz w:val="28"/>
          <w:szCs w:val="28"/>
        </w:rPr>
        <w:t xml:space="preserve">2.9.1. Phạm </w:t>
      </w:r>
      <w:proofErr w:type="gramStart"/>
      <w:r w:rsidRPr="0056464A">
        <w:rPr>
          <w:rStyle w:val="Strong"/>
          <w:rFonts w:ascii="Times New Roman" w:hAnsi="Times New Roman"/>
          <w:color w:val="000000"/>
          <w:sz w:val="28"/>
          <w:szCs w:val="28"/>
        </w:rPr>
        <w:t>vi</w:t>
      </w:r>
      <w:proofErr w:type="gramEnd"/>
      <w:r w:rsidRPr="0056464A">
        <w:rPr>
          <w:rStyle w:val="Strong"/>
          <w:rFonts w:ascii="Times New Roman" w:hAnsi="Times New Roman"/>
          <w:color w:val="000000"/>
          <w:sz w:val="28"/>
          <w:szCs w:val="28"/>
        </w:rPr>
        <w:t xml:space="preserve"> và đối tượng áp dụng</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1. Nội quy này quy định quyền và nghĩa vụ, hình thức xử lý vi phạm của Học sinh, Sinh viên (HSSV) đăng ký nội trú Ký túc xá (KTX) tại Trường Cao đẳng Kỹ thuật Lý Tự Trọng Thành phố Hồ Chí Minh;</w:t>
      </w:r>
    </w:p>
    <w:p w:rsidR="00AF6607"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color w:val="000000"/>
          <w:sz w:val="28"/>
          <w:szCs w:val="28"/>
        </w:rPr>
      </w:pPr>
      <w:r w:rsidRPr="0056464A">
        <w:rPr>
          <w:rStyle w:val="Strong"/>
          <w:rFonts w:ascii="Times New Roman" w:hAnsi="Times New Roman"/>
          <w:b w:val="0"/>
          <w:color w:val="000000"/>
          <w:sz w:val="28"/>
          <w:szCs w:val="28"/>
        </w:rPr>
        <w:t xml:space="preserve">2. Nội quy này áp dụng làm căn cứ để khen thưởng, xử lý </w:t>
      </w:r>
      <w:proofErr w:type="gramStart"/>
      <w:r w:rsidRPr="0056464A">
        <w:rPr>
          <w:rStyle w:val="Strong"/>
          <w:rFonts w:ascii="Times New Roman" w:hAnsi="Times New Roman"/>
          <w:b w:val="0"/>
          <w:color w:val="000000"/>
          <w:sz w:val="28"/>
          <w:szCs w:val="28"/>
        </w:rPr>
        <w:t>vi</w:t>
      </w:r>
      <w:proofErr w:type="gramEnd"/>
      <w:r w:rsidRPr="0056464A">
        <w:rPr>
          <w:rStyle w:val="Strong"/>
          <w:rFonts w:ascii="Times New Roman" w:hAnsi="Times New Roman"/>
          <w:b w:val="0"/>
          <w:color w:val="000000"/>
          <w:sz w:val="28"/>
          <w:szCs w:val="28"/>
        </w:rPr>
        <w:t xml:space="preserve"> phạm đối với các trường hợp tập thể, cá nhân HSSV chấp hành tốt hoặc vi phạm những quy định trong nội quy này.</w:t>
      </w:r>
    </w:p>
    <w:p w:rsidR="00AF6607"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color w:val="000000"/>
          <w:sz w:val="28"/>
          <w:szCs w:val="28"/>
        </w:rPr>
      </w:pP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Cs w:val="0"/>
          <w:color w:val="000000"/>
          <w:sz w:val="28"/>
          <w:szCs w:val="28"/>
        </w:rPr>
      </w:pPr>
      <w:r>
        <w:rPr>
          <w:rStyle w:val="Strong"/>
          <w:rFonts w:ascii="Times New Roman" w:hAnsi="Times New Roman"/>
          <w:color w:val="000000"/>
          <w:sz w:val="28"/>
          <w:szCs w:val="28"/>
        </w:rPr>
        <w:t>2.9.</w:t>
      </w:r>
      <w:r w:rsidRPr="0056464A">
        <w:rPr>
          <w:rStyle w:val="Strong"/>
          <w:rFonts w:ascii="Times New Roman" w:hAnsi="Times New Roman"/>
          <w:color w:val="000000"/>
          <w:sz w:val="28"/>
          <w:szCs w:val="28"/>
        </w:rPr>
        <w:t>2. Quy định giờ giấc (học tập, nghỉ ngơi, sinh hoạt)</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1. Sáng (6h00-12h00): HSSV nội trú thức dậy trước giờ đi học 45 phút để vệ sinh cá nhân, xếp mùng, mền ngay ngắn, gọn gàng trước khi ra khỏi phòng;</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lastRenderedPageBreak/>
        <w:t>2. Chiều (12h00-19h00): HSSV nội trú thức dậy trước giờ đi học 45 phút để vệ sinh cá nhân, xếp mùng mền ngay ngắn, gọn gàng trước khi ra khỏi phòng;</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 xml:space="preserve">3. Tối (19h00-24h00): Mọi hoạt động sinh hoạt, học tập tại KTX kết thúc vào lúc 23h00. </w:t>
      </w:r>
      <w:proofErr w:type="gramStart"/>
      <w:r w:rsidRPr="0056464A">
        <w:rPr>
          <w:rStyle w:val="Strong"/>
          <w:rFonts w:ascii="Times New Roman" w:hAnsi="Times New Roman"/>
          <w:b w:val="0"/>
          <w:color w:val="000000"/>
          <w:sz w:val="28"/>
          <w:szCs w:val="28"/>
        </w:rPr>
        <w:t>Tất cả các phòng ngừng mọi hoạt động học tập, sinh hoạt tập thể, sinh hoạt cá nhân (tắt hết đèn) dành thời gian nghỉ ngơi cho hoạt động của ngày hôm sau.</w:t>
      </w:r>
      <w:proofErr w:type="gramEnd"/>
      <w:r w:rsidRPr="0056464A">
        <w:rPr>
          <w:rStyle w:val="Strong"/>
          <w:rFonts w:ascii="Times New Roman" w:hAnsi="Times New Roman"/>
          <w:b w:val="0"/>
          <w:color w:val="000000"/>
          <w:sz w:val="28"/>
          <w:szCs w:val="28"/>
        </w:rPr>
        <w:t xml:space="preserve"> Các cá nhân có nhu cầu học tập, đọc và nghiên cứu tài liệu ngoài giờ giấc quy định nêu trên, yêu cầu đến phòng sinh hoạt </w:t>
      </w:r>
      <w:proofErr w:type="gramStart"/>
      <w:r w:rsidRPr="0056464A">
        <w:rPr>
          <w:rStyle w:val="Strong"/>
          <w:rFonts w:ascii="Times New Roman" w:hAnsi="Times New Roman"/>
          <w:b w:val="0"/>
          <w:color w:val="000000"/>
          <w:sz w:val="28"/>
          <w:szCs w:val="28"/>
        </w:rPr>
        <w:t>chung</w:t>
      </w:r>
      <w:proofErr w:type="gramEnd"/>
      <w:r w:rsidRPr="0056464A">
        <w:rPr>
          <w:rStyle w:val="Strong"/>
          <w:rFonts w:ascii="Times New Roman" w:hAnsi="Times New Roman"/>
          <w:b w:val="0"/>
          <w:color w:val="000000"/>
          <w:sz w:val="28"/>
          <w:szCs w:val="28"/>
        </w:rPr>
        <w:t xml:space="preserve"> của KTX;</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 xml:space="preserve">4. Ngày Tết, Lễ, Chủ Nhật: Chỉ áp dụng </w:t>
      </w:r>
      <w:proofErr w:type="gramStart"/>
      <w:r w:rsidRPr="0056464A">
        <w:rPr>
          <w:rStyle w:val="Strong"/>
          <w:rFonts w:ascii="Times New Roman" w:hAnsi="Times New Roman"/>
          <w:b w:val="0"/>
          <w:color w:val="000000"/>
          <w:sz w:val="28"/>
          <w:szCs w:val="28"/>
        </w:rPr>
        <w:t>theo</w:t>
      </w:r>
      <w:proofErr w:type="gramEnd"/>
      <w:r w:rsidRPr="0056464A">
        <w:rPr>
          <w:rStyle w:val="Strong"/>
          <w:rFonts w:ascii="Times New Roman" w:hAnsi="Times New Roman"/>
          <w:b w:val="0"/>
          <w:color w:val="000000"/>
          <w:sz w:val="28"/>
          <w:szCs w:val="28"/>
        </w:rPr>
        <w:t xml:space="preserve"> thời gian quy định sinh hoạt đối với buổi tối.</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Cs w:val="0"/>
          <w:color w:val="000000"/>
          <w:sz w:val="28"/>
          <w:szCs w:val="28"/>
        </w:rPr>
      </w:pPr>
      <w:r>
        <w:rPr>
          <w:rStyle w:val="Strong"/>
          <w:rFonts w:ascii="Times New Roman" w:hAnsi="Times New Roman"/>
          <w:color w:val="000000"/>
          <w:sz w:val="28"/>
          <w:szCs w:val="28"/>
        </w:rPr>
        <w:t>2.9.</w:t>
      </w:r>
      <w:r w:rsidRPr="0056464A">
        <w:rPr>
          <w:rStyle w:val="Strong"/>
          <w:rFonts w:ascii="Times New Roman" w:hAnsi="Times New Roman"/>
          <w:color w:val="000000"/>
          <w:sz w:val="28"/>
          <w:szCs w:val="28"/>
        </w:rPr>
        <w:t>3. Quyền của HSSV khi đăng ký lưu trú tại KTX</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1. HSSV học tại Trường Cao đẳng Kỹ thuật Lý Tự Trọng Thành phố Hồ Chí Minh được quyền đăng ký nội trú tại KTX của nhà trường theo quy định (Quy chế công tác HSSV nội trú của Bộ, ngành chủ quản);</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2. Được nhà trường tạo điều kiện bố trí cơ sở vật chất nơi nội trú thuận lợi nhất trong điều kiện có thể của nhà trường suốt thời gian HSSV học tập tại trường;</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3. Được nhà trường bố trí phòng sinh hoạt tập thể và trang thiết bị phục vụ nhu cầu giải trí, học tập (tivi, mạng Internet, Wifi...) bàn ghế, đèn, quạt, máy điều hòa nhiệt độ…;</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4. Được nhà trường quan tâm chăm sóc bảo vệ sức khỏe, vệ sinh dịch tễ, vệ sinh môi trường thường xuyên và định kỳ nhằm bảo vệ sức khỏe, phòng ngừa bệnh tật có thể xảy ra (phun thuốc trừ muỗi, trừ mối, thuốt sát trùng, diệt khuẩn...);</w:t>
      </w:r>
    </w:p>
    <w:p w:rsidR="00AF6607" w:rsidRDefault="00AF6607" w:rsidP="00AF6607">
      <w:pPr>
        <w:shd w:val="clear" w:color="auto" w:fill="FFFFFF"/>
        <w:spacing w:before="120" w:after="0" w:line="240" w:lineRule="auto"/>
        <w:ind w:firstLine="567"/>
        <w:jc w:val="both"/>
        <w:rPr>
          <w:rStyle w:val="Strong"/>
          <w:rFonts w:ascii="Times New Roman" w:hAnsi="Times New Roman"/>
          <w:b w:val="0"/>
          <w:color w:val="000000"/>
          <w:sz w:val="28"/>
          <w:szCs w:val="28"/>
        </w:rPr>
      </w:pPr>
      <w:r w:rsidRPr="0056464A">
        <w:rPr>
          <w:rStyle w:val="Strong"/>
          <w:rFonts w:ascii="Times New Roman" w:hAnsi="Times New Roman"/>
          <w:b w:val="0"/>
          <w:color w:val="000000"/>
          <w:sz w:val="28"/>
          <w:szCs w:val="28"/>
        </w:rPr>
        <w:t>5. Được tham gia đóng góp ý kiến, hiến kế xây dựng KTX văn minh, sạch đẹp...</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Cs w:val="0"/>
          <w:color w:val="000000"/>
          <w:sz w:val="28"/>
          <w:szCs w:val="28"/>
        </w:rPr>
      </w:pPr>
      <w:r>
        <w:rPr>
          <w:rStyle w:val="Strong"/>
          <w:rFonts w:ascii="Times New Roman" w:hAnsi="Times New Roman"/>
          <w:color w:val="000000"/>
          <w:sz w:val="28"/>
          <w:szCs w:val="28"/>
        </w:rPr>
        <w:t>2.9.</w:t>
      </w:r>
      <w:r w:rsidRPr="0056464A">
        <w:rPr>
          <w:rStyle w:val="Strong"/>
          <w:rFonts w:ascii="Times New Roman" w:hAnsi="Times New Roman"/>
          <w:color w:val="000000"/>
          <w:sz w:val="28"/>
          <w:szCs w:val="28"/>
        </w:rPr>
        <w:t>4. Nghĩa vụ, trách nhiệm của HSSV khi đăng ký lưu trú tại KTX</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1. HSSV ở nội trú có nghĩa vụ, trách nhiệm thực hiện đúng, đầy đủ các quy chế, quy định về nội trú, nội quy của trường, nghiêm chỉnh chấp hành sự hướng dẫn, kiểm tra, giám sát của nhân viên quản lý Ký túc xá (QL.KTX) về các hoạt động học tập và sinh hoạt trong KTX;</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2. Tôn trọng cán bộ, giáo viên, nhân viên nhà trường, thực hiện tốt nếp sống văn minh tại KTX. Tác phong gọn gàng, lịch sự, kín đáo;</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 xml:space="preserve">3. Đóng phí, lệ phí KTX đầy đủ </w:t>
      </w:r>
      <w:proofErr w:type="gramStart"/>
      <w:r w:rsidRPr="0056464A">
        <w:rPr>
          <w:rStyle w:val="Strong"/>
          <w:rFonts w:ascii="Times New Roman" w:hAnsi="Times New Roman"/>
          <w:b w:val="0"/>
          <w:color w:val="000000"/>
          <w:sz w:val="28"/>
          <w:szCs w:val="28"/>
        </w:rPr>
        <w:t>theo</w:t>
      </w:r>
      <w:proofErr w:type="gramEnd"/>
      <w:r w:rsidRPr="0056464A">
        <w:rPr>
          <w:rStyle w:val="Strong"/>
          <w:rFonts w:ascii="Times New Roman" w:hAnsi="Times New Roman"/>
          <w:b w:val="0"/>
          <w:color w:val="000000"/>
          <w:sz w:val="28"/>
          <w:szCs w:val="28"/>
        </w:rPr>
        <w:t xml:space="preserve"> quy định;</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4. Khai báo, đăng ký tạm trú, tạm vắng chính xác, đầy đủ cho nhân viên quản lý KTX;</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5. Khi có nhu cầu (về quê hoặc các lý do khác vắng mặt tại KTX từ 01 ngày trở lên) phải làm đơn xin phép và báo cho nhân viên QL.KTX, nói rõ lý do vắng, đi dâu, làm gì và cung cấp địa chỉ rõ ràng, chính xác để nhà trường liên hệ khi cần;</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lastRenderedPageBreak/>
        <w:t xml:space="preserve">6. Khi không có nhu cầu nội trú tại KTX của </w:t>
      </w:r>
      <w:proofErr w:type="gramStart"/>
      <w:r w:rsidRPr="0056464A">
        <w:rPr>
          <w:rStyle w:val="Strong"/>
          <w:rFonts w:ascii="Times New Roman" w:hAnsi="Times New Roman"/>
          <w:b w:val="0"/>
          <w:color w:val="000000"/>
          <w:sz w:val="28"/>
          <w:szCs w:val="28"/>
        </w:rPr>
        <w:t>trường  phải</w:t>
      </w:r>
      <w:proofErr w:type="gramEnd"/>
      <w:r w:rsidRPr="0056464A">
        <w:rPr>
          <w:rStyle w:val="Strong"/>
          <w:rFonts w:ascii="Times New Roman" w:hAnsi="Times New Roman"/>
          <w:b w:val="0"/>
          <w:color w:val="000000"/>
          <w:sz w:val="28"/>
          <w:szCs w:val="28"/>
        </w:rPr>
        <w:t xml:space="preserve"> báo trước 01 tháng cho Nhà trường biết (nhân viên QL.KTX);</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7. Phải có nghĩa vụ, trách nhiệm:</w:t>
      </w:r>
    </w:p>
    <w:p w:rsidR="00AF6607" w:rsidRPr="0056464A" w:rsidRDefault="00AF6607" w:rsidP="00AF6607">
      <w:pPr>
        <w:pStyle w:val="ListParagraph"/>
        <w:shd w:val="clear" w:color="auto" w:fill="FFFFFF"/>
        <w:spacing w:before="120" w:after="0" w:line="240" w:lineRule="auto"/>
        <w:ind w:left="0"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a) Trực vệ sinh phòng ở, nhà vệ sinh, nhà tắm theo lịch phân công;</w:t>
      </w:r>
    </w:p>
    <w:p w:rsidR="00AF6607" w:rsidRPr="0056464A" w:rsidRDefault="00AF6607" w:rsidP="00AF6607">
      <w:pPr>
        <w:pStyle w:val="ListParagraph"/>
        <w:shd w:val="clear" w:color="auto" w:fill="FFFFFF"/>
        <w:spacing w:before="120" w:after="0" w:line="240" w:lineRule="auto"/>
        <w:ind w:left="0"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b) Quần áo, chăn, mùng, mền, đồ dùng cá nhân sắp xếp gọn gàng, ngăn nắp sau khi thức dậy, trước khi ra khỏi phòng...;</w:t>
      </w:r>
    </w:p>
    <w:p w:rsidR="00AF6607" w:rsidRPr="0056464A" w:rsidRDefault="00AF6607" w:rsidP="00AF6607">
      <w:pPr>
        <w:pStyle w:val="ListParagraph"/>
        <w:shd w:val="clear" w:color="auto" w:fill="FFFFFF"/>
        <w:spacing w:before="120" w:after="0" w:line="240" w:lineRule="auto"/>
        <w:ind w:left="0"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c) Không gây ồn ào, mất trật tự trong KTX, không tự ý trang bị các máy móc, thiết bị gây tiếng ồn làm ảnh hưởng đến việc học tập, sinh hoạt của người xung quanh;</w:t>
      </w:r>
    </w:p>
    <w:p w:rsidR="00AF6607" w:rsidRPr="0056464A" w:rsidRDefault="00AF6607" w:rsidP="00AF6607">
      <w:pPr>
        <w:pStyle w:val="ListParagraph"/>
        <w:shd w:val="clear" w:color="auto" w:fill="FFFFFF"/>
        <w:spacing w:before="120" w:after="0" w:line="240" w:lineRule="auto"/>
        <w:ind w:left="0"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d) Không tự ý chuyển dịch tài sản của công được nhà trường trang bị trong phòng ở, nơi công cộng, không được lập bàn thờ, thắp nhang cúng bái trong phòng ở;</w:t>
      </w:r>
    </w:p>
    <w:p w:rsidR="00AF6607" w:rsidRPr="0056464A" w:rsidRDefault="00AF6607" w:rsidP="00AF6607">
      <w:pPr>
        <w:pStyle w:val="ListParagraph"/>
        <w:shd w:val="clear" w:color="auto" w:fill="FFFFFF"/>
        <w:spacing w:before="120" w:after="0" w:line="240" w:lineRule="auto"/>
        <w:ind w:left="0"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đ) Nghiêm cấm đun nấu trong phòng ở;</w:t>
      </w:r>
    </w:p>
    <w:p w:rsidR="00AF6607" w:rsidRPr="0056464A" w:rsidRDefault="00AF6607" w:rsidP="00AF6607">
      <w:pPr>
        <w:pStyle w:val="ListParagraph"/>
        <w:shd w:val="clear" w:color="auto" w:fill="FFFFFF"/>
        <w:spacing w:before="120" w:after="0" w:line="240" w:lineRule="auto"/>
        <w:ind w:left="0"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e) Không được mang xe máy, xe đạp vào để ở hành lang, cầu thang hoặc trong phòng ở KTX;</w:t>
      </w:r>
    </w:p>
    <w:p w:rsidR="00AF6607" w:rsidRPr="0056464A" w:rsidRDefault="00AF6607" w:rsidP="00AF6607">
      <w:pPr>
        <w:pStyle w:val="ListParagraph"/>
        <w:shd w:val="clear" w:color="auto" w:fill="FFFFFF"/>
        <w:spacing w:before="120" w:after="0" w:line="240" w:lineRule="auto"/>
        <w:ind w:left="0"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g) Có trách nhiệm tự bảo quản tài sản cá nhân, tài sản công. Nếu làm mất mát, hư hỏng phải có trách nhiệm bồi thường theo thời giá tại thời điểm làm hư, hỏng, mất mát;</w:t>
      </w:r>
    </w:p>
    <w:p w:rsidR="00AF6607" w:rsidRPr="0056464A" w:rsidRDefault="00AF6607" w:rsidP="00AF6607">
      <w:pPr>
        <w:pStyle w:val="ListParagraph"/>
        <w:shd w:val="clear" w:color="auto" w:fill="FFFFFF"/>
        <w:spacing w:before="120" w:after="0" w:line="240" w:lineRule="auto"/>
        <w:ind w:left="0"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h) Hàng tháng, tiến hành tổng vệ sinh 02 lần, cách nhau 02 tuần vào ngày Chủ Nhật (tất cả các thành viên trong phòng đều phải tham gia);</w:t>
      </w:r>
    </w:p>
    <w:p w:rsidR="00AF6607" w:rsidRPr="0056464A" w:rsidRDefault="00AF6607" w:rsidP="00AF6607">
      <w:pPr>
        <w:pStyle w:val="ListParagraph"/>
        <w:shd w:val="clear" w:color="auto" w:fill="FFFFFF"/>
        <w:spacing w:before="120" w:after="0" w:line="240" w:lineRule="auto"/>
        <w:ind w:left="0"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i) Vệ sinh môi trường xung quanh KTX;</w:t>
      </w:r>
    </w:p>
    <w:p w:rsidR="00AF6607" w:rsidRPr="0056464A" w:rsidRDefault="00AF6607" w:rsidP="00AF6607">
      <w:pPr>
        <w:pStyle w:val="ListParagraph"/>
        <w:shd w:val="clear" w:color="auto" w:fill="FFFFFF"/>
        <w:spacing w:before="120" w:after="0" w:line="240" w:lineRule="auto"/>
        <w:ind w:left="0"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k) Có ý thức quan tâm, giúp đỡ bạn cùng phòng, báo cáo kịp thời với Tổ quản lý KTX về  các sự vụ có thể xảy ra trong KTX như:</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 Trường hợp ốm đau đột xuất của bạn cùng phòng;</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 xml:space="preserve">- Các nguy cơ gây cháy, nổ, mất </w:t>
      </w:r>
      <w:proofErr w:type="gramStart"/>
      <w:r w:rsidRPr="0056464A">
        <w:rPr>
          <w:rStyle w:val="Strong"/>
          <w:rFonts w:ascii="Times New Roman" w:hAnsi="Times New Roman"/>
          <w:b w:val="0"/>
          <w:color w:val="000000"/>
          <w:sz w:val="28"/>
          <w:szCs w:val="28"/>
        </w:rPr>
        <w:t>an</w:t>
      </w:r>
      <w:proofErr w:type="gramEnd"/>
      <w:r w:rsidRPr="0056464A">
        <w:rPr>
          <w:rStyle w:val="Strong"/>
          <w:rFonts w:ascii="Times New Roman" w:hAnsi="Times New Roman"/>
          <w:b w:val="0"/>
          <w:color w:val="000000"/>
          <w:sz w:val="28"/>
          <w:szCs w:val="28"/>
        </w:rPr>
        <w:t xml:space="preserve"> toàn, an ninh trong phòng, trong KTX.</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 xml:space="preserve">8. Nếu có thân nhân, phụ huynh đến thăm, phải liên hệ đăng ký và báo trước cho nhân viên QL.KTX biết, vị trí tiếp đón tại phòng sinh hoạt </w:t>
      </w:r>
      <w:proofErr w:type="gramStart"/>
      <w:r w:rsidRPr="0056464A">
        <w:rPr>
          <w:rStyle w:val="Strong"/>
          <w:rFonts w:ascii="Times New Roman" w:hAnsi="Times New Roman"/>
          <w:b w:val="0"/>
          <w:color w:val="000000"/>
          <w:sz w:val="28"/>
          <w:szCs w:val="28"/>
        </w:rPr>
        <w:t>chung</w:t>
      </w:r>
      <w:proofErr w:type="gramEnd"/>
      <w:r w:rsidRPr="0056464A">
        <w:rPr>
          <w:rStyle w:val="Strong"/>
          <w:rFonts w:ascii="Times New Roman" w:hAnsi="Times New Roman"/>
          <w:b w:val="0"/>
          <w:color w:val="000000"/>
          <w:sz w:val="28"/>
          <w:szCs w:val="28"/>
        </w:rPr>
        <w:t xml:space="preserve"> của KTX, tuyệt đối không tiếp đón trong phòng ở;</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9. Có trách nhiệm, nghĩa vụ bảo vệ tài sản, cơ sở vật chất được nhà trường trang bị, có ý thức trong việc tiết kiệm điện, nước, phòng chống cháy nổ tại KTX;</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10. Phát hiện, báo cáo kịp thời mọi hành vi có thể gây mất an ninh trật tự, thiệt hại tài sản, vi phạm pháp luật cho người có trách nhiệm để kịp thời ngăn chặn hậu quả xấu có thể xảy ra;</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 xml:space="preserve">11. Các trường hợp đi làm thêm ngoài giờ (bán thời gian) được sự đồng ý của nhà trường không được quá 23h00. </w:t>
      </w:r>
      <w:proofErr w:type="gramStart"/>
      <w:r w:rsidRPr="0056464A">
        <w:rPr>
          <w:rStyle w:val="Strong"/>
          <w:rFonts w:ascii="Times New Roman" w:hAnsi="Times New Roman"/>
          <w:b w:val="0"/>
          <w:color w:val="000000"/>
          <w:sz w:val="28"/>
          <w:szCs w:val="28"/>
        </w:rPr>
        <w:t>Sau 23h00, HSSV phải trình diện nhân viên QL.KTX nhưng không được phép quá 24h00.</w:t>
      </w:r>
      <w:proofErr w:type="gramEnd"/>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Cs w:val="0"/>
          <w:color w:val="000000"/>
          <w:sz w:val="28"/>
          <w:szCs w:val="28"/>
        </w:rPr>
      </w:pPr>
      <w:r>
        <w:rPr>
          <w:rStyle w:val="Strong"/>
          <w:rFonts w:ascii="Times New Roman" w:hAnsi="Times New Roman"/>
          <w:color w:val="000000"/>
          <w:sz w:val="28"/>
          <w:szCs w:val="28"/>
        </w:rPr>
        <w:t>2.9.</w:t>
      </w:r>
      <w:r w:rsidRPr="0056464A">
        <w:rPr>
          <w:rStyle w:val="Strong"/>
          <w:rFonts w:ascii="Times New Roman" w:hAnsi="Times New Roman"/>
          <w:color w:val="000000"/>
          <w:sz w:val="28"/>
          <w:szCs w:val="28"/>
        </w:rPr>
        <w:t>5. Một số quy định CẤM đối với HSSV khi đăng ký lưu trú tại KTX</w:t>
      </w:r>
      <w:r w:rsidRPr="0056464A">
        <w:rPr>
          <w:rStyle w:val="Strong"/>
          <w:rFonts w:ascii="Times New Roman" w:hAnsi="Times New Roman"/>
          <w:b w:val="0"/>
          <w:color w:val="000000"/>
          <w:sz w:val="28"/>
          <w:szCs w:val="28"/>
        </w:rPr>
        <w:t xml:space="preserve"> </w:t>
      </w:r>
      <w:r w:rsidRPr="0056464A">
        <w:rPr>
          <w:rStyle w:val="Strong"/>
          <w:rFonts w:ascii="Times New Roman" w:hAnsi="Times New Roman"/>
          <w:color w:val="000000"/>
          <w:sz w:val="28"/>
          <w:szCs w:val="28"/>
        </w:rPr>
        <w:t>không được làm.</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lastRenderedPageBreak/>
        <w:t xml:space="preserve">1. Xúc phạm nhân phẩm, danh dự, xâm phạm thân thể nhà giáo, cán bộ, nhân viên và HSSV khác. Nói tục, chửi thề, những hành </w:t>
      </w:r>
      <w:proofErr w:type="gramStart"/>
      <w:r w:rsidRPr="0056464A">
        <w:rPr>
          <w:rStyle w:val="Strong"/>
          <w:rFonts w:ascii="Times New Roman" w:hAnsi="Times New Roman"/>
          <w:b w:val="0"/>
          <w:color w:val="000000"/>
          <w:sz w:val="28"/>
          <w:szCs w:val="28"/>
        </w:rPr>
        <w:t>vi</w:t>
      </w:r>
      <w:proofErr w:type="gramEnd"/>
      <w:r w:rsidRPr="0056464A">
        <w:rPr>
          <w:rStyle w:val="Strong"/>
          <w:rFonts w:ascii="Times New Roman" w:hAnsi="Times New Roman"/>
          <w:b w:val="0"/>
          <w:color w:val="000000"/>
          <w:sz w:val="28"/>
          <w:szCs w:val="28"/>
        </w:rPr>
        <w:t xml:space="preserve"> vô văn hóa khác;</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2. Trộm cắp tài sản, lừa đảo, cờ bạc, cá cược dưới mọi hình thức, gây gổ đánh nhau;</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 xml:space="preserve">3. Hút thuốc lá, sử dụng chất kích thích, uống rượu, </w:t>
      </w:r>
      <w:proofErr w:type="gramStart"/>
      <w:r w:rsidRPr="0056464A">
        <w:rPr>
          <w:rStyle w:val="Strong"/>
          <w:rFonts w:ascii="Times New Roman" w:hAnsi="Times New Roman"/>
          <w:b w:val="0"/>
          <w:color w:val="000000"/>
          <w:sz w:val="28"/>
          <w:szCs w:val="28"/>
        </w:rPr>
        <w:t>bia</w:t>
      </w:r>
      <w:proofErr w:type="gramEnd"/>
      <w:r w:rsidRPr="0056464A">
        <w:rPr>
          <w:rStyle w:val="Strong"/>
          <w:rFonts w:ascii="Times New Roman" w:hAnsi="Times New Roman"/>
          <w:b w:val="0"/>
          <w:color w:val="000000"/>
          <w:sz w:val="28"/>
          <w:szCs w:val="28"/>
        </w:rPr>
        <w:t>, say rượu trong KTX;</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 xml:space="preserve">4. Gây rối </w:t>
      </w:r>
      <w:proofErr w:type="gramStart"/>
      <w:r w:rsidRPr="0056464A">
        <w:rPr>
          <w:rStyle w:val="Strong"/>
          <w:rFonts w:ascii="Times New Roman" w:hAnsi="Times New Roman"/>
          <w:b w:val="0"/>
          <w:color w:val="000000"/>
          <w:sz w:val="28"/>
          <w:szCs w:val="28"/>
        </w:rPr>
        <w:t>an</w:t>
      </w:r>
      <w:proofErr w:type="gramEnd"/>
      <w:r w:rsidRPr="0056464A">
        <w:rPr>
          <w:rStyle w:val="Strong"/>
          <w:rFonts w:ascii="Times New Roman" w:hAnsi="Times New Roman"/>
          <w:b w:val="0"/>
          <w:color w:val="000000"/>
          <w:sz w:val="28"/>
          <w:szCs w:val="28"/>
        </w:rPr>
        <w:t xml:space="preserve"> ninh trật tự trong KTX;</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 xml:space="preserve">5. Tuyên truyền, phổ biến, lôi kéo, kích động người khác tham gia các tổ chức, các hoạt động chống, phá đảng, nhà nước (trong phạm </w:t>
      </w:r>
      <w:proofErr w:type="gramStart"/>
      <w:r w:rsidRPr="0056464A">
        <w:rPr>
          <w:rStyle w:val="Strong"/>
          <w:rFonts w:ascii="Times New Roman" w:hAnsi="Times New Roman"/>
          <w:b w:val="0"/>
          <w:color w:val="000000"/>
          <w:sz w:val="28"/>
          <w:szCs w:val="28"/>
        </w:rPr>
        <w:t>vi</w:t>
      </w:r>
      <w:proofErr w:type="gramEnd"/>
      <w:r w:rsidRPr="0056464A">
        <w:rPr>
          <w:rStyle w:val="Strong"/>
          <w:rFonts w:ascii="Times New Roman" w:hAnsi="Times New Roman"/>
          <w:b w:val="0"/>
          <w:color w:val="000000"/>
          <w:sz w:val="28"/>
          <w:szCs w:val="28"/>
        </w:rPr>
        <w:t xml:space="preserve"> nhà trường và ngoài xã hội) mà luật pháp nghiêm cấm;</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6. Sản xuất, buôn bán, tàng trữ chất nổ, vũ khí, hung khí, các chất ma túy, các loại hóa chất cấm sử dụng;</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 xml:space="preserve">7. Đưa người lạ, tiếp </w:t>
      </w:r>
      <w:proofErr w:type="gramStart"/>
      <w:r w:rsidRPr="0056464A">
        <w:rPr>
          <w:rStyle w:val="Strong"/>
          <w:rFonts w:ascii="Times New Roman" w:hAnsi="Times New Roman"/>
          <w:b w:val="0"/>
          <w:color w:val="000000"/>
          <w:sz w:val="28"/>
          <w:szCs w:val="28"/>
        </w:rPr>
        <w:t>tay</w:t>
      </w:r>
      <w:proofErr w:type="gramEnd"/>
      <w:r w:rsidRPr="0056464A">
        <w:rPr>
          <w:rStyle w:val="Strong"/>
          <w:rFonts w:ascii="Times New Roman" w:hAnsi="Times New Roman"/>
          <w:b w:val="0"/>
          <w:color w:val="000000"/>
          <w:sz w:val="28"/>
          <w:szCs w:val="28"/>
        </w:rPr>
        <w:t xml:space="preserve"> với người khác vào KTX làm những việc không được phép, bị cấm...</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Cs w:val="0"/>
          <w:color w:val="000000"/>
          <w:sz w:val="28"/>
          <w:szCs w:val="28"/>
        </w:rPr>
      </w:pPr>
      <w:r>
        <w:rPr>
          <w:rStyle w:val="Strong"/>
          <w:rFonts w:ascii="Times New Roman" w:hAnsi="Times New Roman"/>
          <w:color w:val="000000"/>
          <w:sz w:val="28"/>
          <w:szCs w:val="28"/>
        </w:rPr>
        <w:t>2.9.</w:t>
      </w:r>
      <w:r w:rsidRPr="0056464A">
        <w:rPr>
          <w:rStyle w:val="Strong"/>
          <w:rFonts w:ascii="Times New Roman" w:hAnsi="Times New Roman"/>
          <w:color w:val="000000"/>
          <w:sz w:val="28"/>
          <w:szCs w:val="28"/>
        </w:rPr>
        <w:t>6. Các hình thức xử lý đối vớ</w:t>
      </w:r>
      <w:r>
        <w:rPr>
          <w:rStyle w:val="Strong"/>
          <w:rFonts w:ascii="Times New Roman" w:hAnsi="Times New Roman"/>
          <w:color w:val="000000"/>
          <w:sz w:val="28"/>
          <w:szCs w:val="28"/>
        </w:rPr>
        <w:t xml:space="preserve">i </w:t>
      </w:r>
      <w:r w:rsidRPr="0056464A">
        <w:rPr>
          <w:rStyle w:val="Strong"/>
          <w:rFonts w:ascii="Times New Roman" w:hAnsi="Times New Roman"/>
          <w:color w:val="000000"/>
          <w:sz w:val="28"/>
          <w:szCs w:val="28"/>
        </w:rPr>
        <w:t xml:space="preserve">HSSV khi đăng ký nội trú tại KTX </w:t>
      </w:r>
      <w:proofErr w:type="gramStart"/>
      <w:r w:rsidRPr="0056464A">
        <w:rPr>
          <w:rStyle w:val="Strong"/>
          <w:rFonts w:ascii="Times New Roman" w:hAnsi="Times New Roman"/>
          <w:color w:val="000000"/>
          <w:sz w:val="28"/>
          <w:szCs w:val="28"/>
        </w:rPr>
        <w:t>vi</w:t>
      </w:r>
      <w:proofErr w:type="gramEnd"/>
      <w:r w:rsidRPr="0056464A">
        <w:rPr>
          <w:rStyle w:val="Strong"/>
          <w:rFonts w:ascii="Times New Roman" w:hAnsi="Times New Roman"/>
          <w:color w:val="000000"/>
          <w:sz w:val="28"/>
          <w:szCs w:val="28"/>
        </w:rPr>
        <w:t xml:space="preserve"> phạm nội quy.</w:t>
      </w:r>
    </w:p>
    <w:p w:rsidR="00AF6607" w:rsidRPr="0056464A" w:rsidRDefault="00AF6607" w:rsidP="00AF6607">
      <w:pPr>
        <w:pStyle w:val="ListParagraph"/>
        <w:shd w:val="clear" w:color="auto" w:fill="FFFFFF"/>
        <w:spacing w:before="120" w:after="0" w:line="240" w:lineRule="auto"/>
        <w:ind w:left="0"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Những HSSV nội trú tại KTX có hành vi vi phạm tùy theo tính chất, mức độ, hậu quả của hành vi phải chịu hình thức xử lý kỷ luật như sau:</w:t>
      </w:r>
    </w:p>
    <w:p w:rsidR="00AF6607" w:rsidRPr="0056464A" w:rsidRDefault="00AF6607" w:rsidP="00AF6607">
      <w:pPr>
        <w:shd w:val="clear" w:color="auto" w:fill="FFFFFF"/>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 xml:space="preserve">1. Phê bình, nhắc nhở đối với những HSSV </w:t>
      </w:r>
      <w:proofErr w:type="gramStart"/>
      <w:r w:rsidRPr="0056464A">
        <w:rPr>
          <w:rStyle w:val="Strong"/>
          <w:rFonts w:ascii="Times New Roman" w:hAnsi="Times New Roman"/>
          <w:b w:val="0"/>
          <w:color w:val="000000"/>
          <w:sz w:val="28"/>
          <w:szCs w:val="28"/>
        </w:rPr>
        <w:t>vi</w:t>
      </w:r>
      <w:proofErr w:type="gramEnd"/>
      <w:r w:rsidRPr="0056464A">
        <w:rPr>
          <w:rStyle w:val="Strong"/>
          <w:rFonts w:ascii="Times New Roman" w:hAnsi="Times New Roman"/>
          <w:b w:val="0"/>
          <w:color w:val="000000"/>
          <w:sz w:val="28"/>
          <w:szCs w:val="28"/>
        </w:rPr>
        <w:t xml:space="preserve"> phạm lần đầu: Chấp hành chưa nghiêm nội quy KTX, gây mất vệ sinh, mất trật tự, không đảm bảo giờ giấc sinh hoạt, nói tục, chửi thề, phát ngôn bừa bãi;</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 xml:space="preserve">2. Khiển trách đối với những HSSV </w:t>
      </w:r>
      <w:proofErr w:type="gramStart"/>
      <w:r w:rsidRPr="0056464A">
        <w:rPr>
          <w:rStyle w:val="Strong"/>
          <w:rFonts w:ascii="Times New Roman" w:hAnsi="Times New Roman"/>
          <w:b w:val="0"/>
          <w:color w:val="000000"/>
          <w:sz w:val="28"/>
          <w:szCs w:val="28"/>
        </w:rPr>
        <w:t>vi</w:t>
      </w:r>
      <w:proofErr w:type="gramEnd"/>
      <w:r w:rsidRPr="0056464A">
        <w:rPr>
          <w:rStyle w:val="Strong"/>
          <w:rFonts w:ascii="Times New Roman" w:hAnsi="Times New Roman"/>
          <w:b w:val="0"/>
          <w:color w:val="000000"/>
          <w:sz w:val="28"/>
          <w:szCs w:val="28"/>
        </w:rPr>
        <w:t xml:space="preserve"> phạm lần đầu: Hút thuốc lá, uống bia, rượu, gây gổ mất đoàn kết, tái phạm hành vi ở mức độ phê bình, nhắc nhở;</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3. Cảnh cáo đối với những HSSV: Tái phạm ở mức độ phê bình, nhắc nhở, khiển trách; trộm cắp tài sản lần đầu, xúc phạm nhân phẩm người khác;</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 w:val="0"/>
          <w:bCs w:val="0"/>
          <w:color w:val="000000"/>
          <w:sz w:val="28"/>
          <w:szCs w:val="28"/>
        </w:rPr>
      </w:pPr>
      <w:r w:rsidRPr="0056464A">
        <w:rPr>
          <w:rStyle w:val="Strong"/>
          <w:rFonts w:ascii="Times New Roman" w:hAnsi="Times New Roman"/>
          <w:b w:val="0"/>
          <w:color w:val="000000"/>
          <w:sz w:val="28"/>
          <w:szCs w:val="28"/>
        </w:rPr>
        <w:t>4. Buộc ra khỏi KTX: Các trường hợp tái phạm ở mức cảnh cáo, sử dụng ma túy, tàng trữ, lưu hành sử dụng văn hóa phẩm đồi trụy, tham gia các hoạt động chống phá đảng, nhà nước, đánh nhau, vi phạm pháp luật, chứa chấp, buôn bán vũ khí, hung khí, chất nổ, chất dễ cháy và các mặt hàng cấm theo quy định của nhà nước.</w:t>
      </w:r>
    </w:p>
    <w:p w:rsidR="00342939" w:rsidRDefault="00AF6607" w:rsidP="00AF6607">
      <w:pPr>
        <w:rPr>
          <w:rFonts w:ascii="Times New Roman" w:hAnsi="Times New Roman"/>
          <w:sz w:val="28"/>
          <w:szCs w:val="28"/>
        </w:rPr>
      </w:pPr>
      <w:r w:rsidRPr="0056464A">
        <w:rPr>
          <w:rFonts w:ascii="Times New Roman" w:hAnsi="Times New Roman"/>
          <w:sz w:val="28"/>
          <w:szCs w:val="28"/>
        </w:rPr>
        <w:t xml:space="preserve">Nội dung </w:t>
      </w:r>
      <w:proofErr w:type="gramStart"/>
      <w:r w:rsidRPr="0056464A">
        <w:rPr>
          <w:rFonts w:ascii="Times New Roman" w:hAnsi="Times New Roman"/>
          <w:sz w:val="28"/>
          <w:szCs w:val="28"/>
        </w:rPr>
        <w:t>vi</w:t>
      </w:r>
      <w:proofErr w:type="gramEnd"/>
      <w:r w:rsidRPr="0056464A">
        <w:rPr>
          <w:rFonts w:ascii="Times New Roman" w:hAnsi="Times New Roman"/>
          <w:sz w:val="28"/>
          <w:szCs w:val="28"/>
        </w:rPr>
        <w:t xml:space="preserve"> phạm và khung xử lý kỷ luật thực hiện theo quy định kèm theo Nội quy (Phụ lục</w:t>
      </w:r>
      <w:r>
        <w:rPr>
          <w:rFonts w:ascii="Times New Roman" w:hAnsi="Times New Roman"/>
          <w:sz w:val="28"/>
          <w:szCs w:val="28"/>
        </w:rPr>
        <w:t xml:space="preserve"> 2</w:t>
      </w:r>
      <w:r w:rsidRPr="0056464A">
        <w:rPr>
          <w:rFonts w:ascii="Times New Roman" w:hAnsi="Times New Roman"/>
          <w:sz w:val="28"/>
          <w:szCs w:val="28"/>
        </w:rPr>
        <w:t>).</w:t>
      </w:r>
    </w:p>
    <w:p w:rsidR="00AF6607" w:rsidRDefault="00AF6607" w:rsidP="00AF6607">
      <w:pPr>
        <w:rPr>
          <w:rFonts w:ascii="Times New Roman" w:hAnsi="Times New Roman"/>
          <w:sz w:val="28"/>
          <w:szCs w:val="28"/>
        </w:rPr>
      </w:pPr>
    </w:p>
    <w:p w:rsidR="00AF6607" w:rsidRDefault="00AF6607" w:rsidP="00AF6607">
      <w:pPr>
        <w:rPr>
          <w:rFonts w:ascii="Times New Roman" w:hAnsi="Times New Roman"/>
          <w:sz w:val="28"/>
          <w:szCs w:val="28"/>
        </w:rPr>
      </w:pPr>
    </w:p>
    <w:p w:rsidR="00AF6607" w:rsidRDefault="00AF6607" w:rsidP="00AF6607">
      <w:pPr>
        <w:rPr>
          <w:rFonts w:ascii="Times New Roman" w:hAnsi="Times New Roman"/>
          <w:sz w:val="28"/>
          <w:szCs w:val="28"/>
        </w:rPr>
      </w:pPr>
    </w:p>
    <w:p w:rsidR="00AF6607" w:rsidRDefault="00AF6607" w:rsidP="00AF6607">
      <w:pPr>
        <w:rPr>
          <w:rFonts w:ascii="Times New Roman" w:hAnsi="Times New Roman"/>
          <w:sz w:val="28"/>
          <w:szCs w:val="28"/>
        </w:rPr>
      </w:pPr>
    </w:p>
    <w:p w:rsidR="00AF6607" w:rsidRPr="00111078" w:rsidRDefault="00AF6607" w:rsidP="00AF6607">
      <w:pPr>
        <w:spacing w:after="0" w:line="240" w:lineRule="auto"/>
        <w:jc w:val="center"/>
        <w:rPr>
          <w:rFonts w:ascii="Times New Roman" w:hAnsi="Times New Roman"/>
          <w:b/>
          <w:sz w:val="28"/>
          <w:szCs w:val="28"/>
          <w:lang w:val="sv-SE"/>
        </w:rPr>
      </w:pPr>
      <w:r w:rsidRPr="00111078">
        <w:rPr>
          <w:rFonts w:ascii="Times New Roman" w:hAnsi="Times New Roman"/>
          <w:b/>
          <w:sz w:val="28"/>
          <w:szCs w:val="28"/>
          <w:lang w:val="sv-SE"/>
        </w:rPr>
        <w:lastRenderedPageBreak/>
        <w:t>Phần III</w:t>
      </w:r>
    </w:p>
    <w:p w:rsidR="00AF6607" w:rsidRDefault="00AF6607" w:rsidP="00AF6607">
      <w:pPr>
        <w:jc w:val="center"/>
        <w:rPr>
          <w:rFonts w:ascii="Times New Roman" w:hAnsi="Times New Roman"/>
          <w:b/>
          <w:sz w:val="28"/>
          <w:szCs w:val="28"/>
          <w:lang w:val="sv-SE"/>
        </w:rPr>
      </w:pPr>
      <w:r w:rsidRPr="00111078">
        <w:rPr>
          <w:rFonts w:ascii="Times New Roman" w:hAnsi="Times New Roman"/>
          <w:b/>
          <w:sz w:val="28"/>
          <w:szCs w:val="28"/>
          <w:lang w:val="sv-SE"/>
        </w:rPr>
        <w:t>THƯ VIỆN VÀ CÁC DỊCH VỤ CƠ BẢN</w:t>
      </w:r>
    </w:p>
    <w:p w:rsidR="00AF6607" w:rsidRDefault="00AF6607" w:rsidP="00AF6607">
      <w:pPr>
        <w:jc w:val="center"/>
        <w:rPr>
          <w:rFonts w:ascii="Times New Roman" w:hAnsi="Times New Roman"/>
          <w:b/>
          <w:sz w:val="28"/>
          <w:szCs w:val="28"/>
          <w:lang w:val="sv-SE"/>
        </w:rPr>
      </w:pPr>
    </w:p>
    <w:p w:rsidR="00AF6607" w:rsidRPr="007A6845" w:rsidRDefault="00AF6607" w:rsidP="00AF6607">
      <w:pPr>
        <w:spacing w:before="120" w:after="120" w:line="240" w:lineRule="auto"/>
        <w:ind w:firstLine="567"/>
        <w:jc w:val="both"/>
        <w:rPr>
          <w:rFonts w:ascii="Times New Roman" w:hAnsi="Times New Roman"/>
          <w:b/>
          <w:color w:val="FF0000"/>
          <w:sz w:val="28"/>
          <w:szCs w:val="28"/>
          <w:lang w:val="nb-NO"/>
        </w:rPr>
      </w:pPr>
      <w:r w:rsidRPr="000A0CE6">
        <w:rPr>
          <w:rFonts w:ascii="Times New Roman" w:hAnsi="Times New Roman"/>
          <w:b/>
          <w:sz w:val="28"/>
          <w:szCs w:val="28"/>
          <w:lang w:val="nb-NO"/>
        </w:rPr>
        <w:t>3.3. K</w:t>
      </w:r>
      <w:r>
        <w:rPr>
          <w:rFonts w:ascii="Times New Roman" w:hAnsi="Times New Roman"/>
          <w:b/>
          <w:sz w:val="28"/>
          <w:szCs w:val="28"/>
          <w:lang w:val="nb-NO"/>
        </w:rPr>
        <w:t xml:space="preserve">Ý TÚC XÁ </w:t>
      </w:r>
    </w:p>
    <w:p w:rsidR="00AF6607" w:rsidRPr="00801CED" w:rsidRDefault="00AF6607" w:rsidP="00AF6607">
      <w:pPr>
        <w:spacing w:before="120" w:after="120" w:line="240" w:lineRule="auto"/>
        <w:ind w:firstLine="567"/>
        <w:jc w:val="both"/>
        <w:rPr>
          <w:rFonts w:ascii="Times New Roman" w:hAnsi="Times New Roman"/>
          <w:sz w:val="28"/>
          <w:szCs w:val="28"/>
          <w:lang w:val="nb-NO"/>
        </w:rPr>
      </w:pPr>
      <w:r>
        <w:rPr>
          <w:rFonts w:ascii="Times New Roman" w:hAnsi="Times New Roman"/>
          <w:sz w:val="28"/>
          <w:szCs w:val="28"/>
          <w:lang w:val="nb-NO"/>
        </w:rPr>
        <w:t xml:space="preserve">Ký túc xá Trường Cao đẳng Lý Tự Trọng Thành phố Hồ Chí Minh tọa lạc ở </w:t>
      </w:r>
      <w:r w:rsidRPr="00801CED">
        <w:rPr>
          <w:rFonts w:ascii="Times New Roman" w:hAnsi="Times New Roman"/>
          <w:sz w:val="28"/>
          <w:szCs w:val="28"/>
          <w:lang w:val="nb-NO"/>
        </w:rPr>
        <w:t>số 390 Hoàng Văn Thụ, Phường 4, Quận Tân Bình, Thành phố Hồ Chí Minh, là một ký túc xá khang trang, sạch sẽ, quản lý tốt, giá ưu đãi dành cho sinh viên học tại trường. Hơn nữa Ký túc xá nằm trong khuôn viên Trường Cao đẳng Lý Tự Trọng Thành phố Hồ Chí Minh nên rất thuận tiện cho việc học tập, sinh hoạt và sẽ là ngôi nhà của các bạn học sinh, sinh viên (HSSV) xa nhà khi đến học tập tại trường;</w:t>
      </w:r>
    </w:p>
    <w:p w:rsidR="00AF6607" w:rsidRPr="00801CED" w:rsidRDefault="00AF6607" w:rsidP="00AF6607">
      <w:pPr>
        <w:spacing w:before="120" w:after="120" w:line="240" w:lineRule="auto"/>
        <w:ind w:firstLine="567"/>
        <w:jc w:val="both"/>
        <w:rPr>
          <w:rFonts w:ascii="Times New Roman" w:hAnsi="Times New Roman"/>
          <w:sz w:val="28"/>
          <w:szCs w:val="28"/>
          <w:lang w:val="nb-NO"/>
        </w:rPr>
      </w:pPr>
      <w:r w:rsidRPr="00801CED">
        <w:rPr>
          <w:rFonts w:ascii="Times New Roman" w:hAnsi="Times New Roman"/>
          <w:sz w:val="28"/>
          <w:szCs w:val="28"/>
          <w:lang w:val="nb-NO"/>
        </w:rPr>
        <w:t>Ký túc xá có tổng diện tích 815 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bao gồm 13 phòng (trong đó có 12 phòng ở và 01 phòng sinh hoạt chung phục vụ nhu cầu học tập của HSSV), sức chứa: 368 HSSV, bố trí: 368 gường.</w:t>
      </w:r>
    </w:p>
    <w:p w:rsidR="00AF6607" w:rsidRPr="00801CED" w:rsidRDefault="00AF6607" w:rsidP="00AF6607">
      <w:pPr>
        <w:numPr>
          <w:ilvl w:val="0"/>
          <w:numId w:val="1"/>
        </w:numPr>
        <w:tabs>
          <w:tab w:val="clear" w:pos="1287"/>
          <w:tab w:val="num" w:pos="780"/>
        </w:tabs>
        <w:spacing w:before="120" w:after="120" w:line="240" w:lineRule="auto"/>
        <w:ind w:left="0" w:firstLine="520"/>
        <w:jc w:val="both"/>
        <w:rPr>
          <w:rFonts w:ascii="Times New Roman" w:hAnsi="Times New Roman"/>
          <w:sz w:val="28"/>
          <w:szCs w:val="28"/>
          <w:lang w:val="nb-NO"/>
        </w:rPr>
      </w:pPr>
      <w:r w:rsidRPr="00801CED">
        <w:rPr>
          <w:rFonts w:ascii="Times New Roman" w:hAnsi="Times New Roman"/>
          <w:sz w:val="28"/>
          <w:szCs w:val="28"/>
          <w:lang w:val="nb-NO"/>
        </w:rPr>
        <w:t>Tầng 1: 336m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 sức chứa 344 HSSV, 344 giường.</w:t>
      </w:r>
    </w:p>
    <w:p w:rsidR="00AF6607" w:rsidRPr="00801CED" w:rsidRDefault="00AF6607" w:rsidP="00AF6607">
      <w:pPr>
        <w:numPr>
          <w:ilvl w:val="0"/>
          <w:numId w:val="1"/>
        </w:numPr>
        <w:tabs>
          <w:tab w:val="clear" w:pos="1287"/>
          <w:tab w:val="num" w:pos="780"/>
        </w:tabs>
        <w:spacing w:before="120" w:after="120" w:line="240" w:lineRule="auto"/>
        <w:ind w:left="0" w:firstLine="520"/>
        <w:jc w:val="both"/>
        <w:rPr>
          <w:rFonts w:ascii="Times New Roman" w:hAnsi="Times New Roman"/>
          <w:sz w:val="28"/>
          <w:szCs w:val="28"/>
          <w:lang w:val="nb-NO"/>
        </w:rPr>
      </w:pPr>
      <w:r w:rsidRPr="00801CED">
        <w:rPr>
          <w:rFonts w:ascii="Times New Roman" w:hAnsi="Times New Roman"/>
          <w:sz w:val="28"/>
          <w:szCs w:val="28"/>
          <w:lang w:val="nb-NO"/>
        </w:rPr>
        <w:t>Tầng 2: 239,5m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 và 01 sinh hoạt chung), 112 HSSV, 112 gường.</w:t>
      </w:r>
    </w:p>
    <w:p w:rsidR="00AF6607" w:rsidRPr="00801CED" w:rsidRDefault="00AF6607" w:rsidP="00AF6607">
      <w:pPr>
        <w:numPr>
          <w:ilvl w:val="0"/>
          <w:numId w:val="1"/>
        </w:numPr>
        <w:tabs>
          <w:tab w:val="clear" w:pos="1287"/>
          <w:tab w:val="num" w:pos="780"/>
        </w:tabs>
        <w:spacing w:before="120" w:after="120" w:line="240" w:lineRule="auto"/>
        <w:ind w:left="0" w:firstLine="520"/>
        <w:jc w:val="both"/>
        <w:rPr>
          <w:rFonts w:ascii="Times New Roman" w:hAnsi="Times New Roman"/>
          <w:sz w:val="28"/>
          <w:szCs w:val="28"/>
          <w:lang w:val="nb-NO"/>
        </w:rPr>
      </w:pPr>
      <w:r w:rsidRPr="00801CED">
        <w:rPr>
          <w:rFonts w:ascii="Times New Roman" w:hAnsi="Times New Roman"/>
          <w:sz w:val="28"/>
          <w:szCs w:val="28"/>
          <w:lang w:val="nb-NO"/>
        </w:rPr>
        <w:t>Tầng 3: 239,5m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 sức chứa 112 HSSV,112 giường.</w:t>
      </w:r>
    </w:p>
    <w:p w:rsidR="00AF6607" w:rsidRPr="00801CED" w:rsidRDefault="00AF6607" w:rsidP="00AF6607">
      <w:pPr>
        <w:spacing w:before="120" w:after="120" w:line="240" w:lineRule="auto"/>
        <w:ind w:firstLine="567"/>
        <w:jc w:val="both"/>
        <w:rPr>
          <w:rFonts w:ascii="Times New Roman" w:hAnsi="Times New Roman"/>
          <w:sz w:val="28"/>
          <w:szCs w:val="28"/>
          <w:lang w:val="nb-NO"/>
        </w:rPr>
      </w:pPr>
      <w:r w:rsidRPr="00801CED">
        <w:rPr>
          <w:rFonts w:ascii="Times New Roman" w:hAnsi="Times New Roman"/>
          <w:sz w:val="28"/>
          <w:szCs w:val="28"/>
          <w:lang w:val="nb-NO"/>
        </w:rPr>
        <w:t>Trong năm học 2017 – 2018, nhà trường bổ sung thêm 11 phòng ở, sức chứa 200 HSSV, 200 giường.</w:t>
      </w:r>
    </w:p>
    <w:p w:rsidR="00AF6607" w:rsidRPr="00801CED" w:rsidRDefault="00AF6607" w:rsidP="00AF6607">
      <w:pPr>
        <w:spacing w:before="120" w:after="120" w:line="240" w:lineRule="auto"/>
        <w:ind w:firstLine="567"/>
        <w:jc w:val="both"/>
        <w:rPr>
          <w:rFonts w:ascii="Times New Roman" w:hAnsi="Times New Roman"/>
          <w:bCs/>
          <w:sz w:val="28"/>
          <w:szCs w:val="28"/>
          <w:lang w:val="nb-NO"/>
        </w:rPr>
      </w:pPr>
      <w:r w:rsidRPr="00801CED">
        <w:rPr>
          <w:rFonts w:ascii="Times New Roman" w:hAnsi="Times New Roman"/>
          <w:sz w:val="28"/>
          <w:szCs w:val="28"/>
          <w:lang w:val="nb-NO"/>
        </w:rPr>
        <w:t xml:space="preserve">Ký túc xá được trang bị hệ thống tivi ở các tầng và hệ thống mạng </w:t>
      </w:r>
      <w:r w:rsidRPr="00801CED">
        <w:rPr>
          <w:rFonts w:ascii="Times New Roman" w:hAnsi="Times New Roman"/>
          <w:bCs/>
          <w:sz w:val="28"/>
          <w:szCs w:val="28"/>
          <w:lang w:val="nb-NO"/>
        </w:rPr>
        <w:t xml:space="preserve">Internet Wifi phủ sóng toàn bộ phòng ở Ký túc xá để phục vụ nhu cầu học tập, sinh hoạt và giải trí của </w:t>
      </w:r>
      <w:r w:rsidRPr="00801CED">
        <w:rPr>
          <w:rFonts w:ascii="Times New Roman" w:hAnsi="Times New Roman"/>
          <w:sz w:val="28"/>
          <w:szCs w:val="28"/>
          <w:lang w:val="nb-NO"/>
        </w:rPr>
        <w:t>HSSV</w:t>
      </w:r>
      <w:r w:rsidRPr="00801CED">
        <w:rPr>
          <w:rFonts w:ascii="Times New Roman" w:hAnsi="Times New Roman"/>
          <w:bCs/>
          <w:sz w:val="28"/>
          <w:szCs w:val="28"/>
          <w:lang w:val="nb-NO"/>
        </w:rPr>
        <w:t>;</w:t>
      </w:r>
    </w:p>
    <w:p w:rsidR="00AF6607" w:rsidRDefault="00AF6607" w:rsidP="00AF6607">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Ký túc xá nằm cạnh bên thư viện. rất thuận tiện cho HSSV đến tham khảo tài liệu, học tập...</w:t>
      </w:r>
    </w:p>
    <w:p w:rsidR="00AF6607" w:rsidRDefault="00AF6607" w:rsidP="00AF6607">
      <w:pPr>
        <w:spacing w:before="120" w:after="120" w:line="240" w:lineRule="auto"/>
        <w:ind w:firstLine="567"/>
        <w:jc w:val="both"/>
        <w:rPr>
          <w:rFonts w:ascii="Times New Roman" w:hAnsi="Times New Roman"/>
          <w:bCs/>
          <w:sz w:val="28"/>
          <w:szCs w:val="28"/>
          <w:lang w:val="nb-NO"/>
        </w:rPr>
      </w:pPr>
      <w:r w:rsidRPr="00801CED">
        <w:rPr>
          <w:rFonts w:ascii="Times New Roman" w:hAnsi="Times New Roman"/>
          <w:bCs/>
          <w:sz w:val="28"/>
          <w:szCs w:val="28"/>
          <w:lang w:val="nb-NO"/>
        </w:rPr>
        <w:t>Theo kế hoạch của nhà trường, trong năm học 2017-2018 nhà trường tiến</w:t>
      </w:r>
      <w:r>
        <w:rPr>
          <w:rFonts w:ascii="Times New Roman" w:hAnsi="Times New Roman"/>
          <w:bCs/>
          <w:sz w:val="28"/>
          <w:szCs w:val="28"/>
          <w:lang w:val="nb-NO"/>
        </w:rPr>
        <w:t xml:space="preserve"> hành xây dựng ký túc xá mới hiện đại với đầy đủ tiện nghi đáp ứng được yêu cầu của một ký túc xá hiện đại, tiện nghi nhằm tạo môi trường sống khang trang, an toàn, thuận tiện cho HSSV sinh hoạt, học tập...</w:t>
      </w:r>
    </w:p>
    <w:p w:rsidR="00AF6607" w:rsidRDefault="00AF6607"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r>
        <w:rPr>
          <w:rFonts w:ascii="Times New Roman" w:hAnsi="Times New Roman"/>
          <w:b/>
          <w:noProof/>
          <w:sz w:val="28"/>
          <w:szCs w:val="28"/>
        </w:rPr>
        <w:lastRenderedPageBreak/>
        <w:drawing>
          <wp:inline distT="0" distB="0" distL="0" distR="0" wp14:anchorId="1C660049" wp14:editId="1025C1BF">
            <wp:extent cx="5645150" cy="3084830"/>
            <wp:effectExtent l="0" t="0" r="0" b="1270"/>
            <wp:docPr id="2" name="Picture 2" descr="KTX_caodang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TX_caodang_tex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45150" cy="3084830"/>
                    </a:xfrm>
                    <a:prstGeom prst="rect">
                      <a:avLst/>
                    </a:prstGeom>
                    <a:noFill/>
                    <a:ln>
                      <a:noFill/>
                    </a:ln>
                  </pic:spPr>
                </pic:pic>
              </a:graphicData>
            </a:graphic>
          </wp:inline>
        </w:drawing>
      </w: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pPr>
        <w:spacing w:after="200" w:line="276" w:lineRule="auto"/>
        <w:rPr>
          <w:rFonts w:ascii="Times New Roman" w:hAnsi="Times New Roman"/>
          <w:b/>
          <w:bCs/>
          <w:iCs/>
          <w:sz w:val="28"/>
          <w:szCs w:val="28"/>
        </w:rPr>
      </w:pPr>
      <w:r>
        <w:rPr>
          <w:rFonts w:ascii="Times New Roman" w:hAnsi="Times New Roman"/>
          <w:b/>
          <w:bCs/>
          <w:iCs/>
          <w:sz w:val="28"/>
          <w:szCs w:val="28"/>
        </w:rPr>
        <w:br w:type="page"/>
      </w:r>
    </w:p>
    <w:p w:rsidR="009045CD" w:rsidRDefault="009045CD" w:rsidP="009045CD">
      <w:pPr>
        <w:spacing w:after="0" w:line="240" w:lineRule="auto"/>
        <w:jc w:val="center"/>
        <w:rPr>
          <w:rFonts w:ascii="Times New Roman" w:hAnsi="Times New Roman"/>
          <w:b/>
          <w:bCs/>
          <w:iCs/>
          <w:sz w:val="28"/>
          <w:szCs w:val="28"/>
        </w:rPr>
      </w:pPr>
      <w:r w:rsidRPr="00080217">
        <w:rPr>
          <w:rFonts w:ascii="Times New Roman" w:hAnsi="Times New Roman"/>
          <w:b/>
          <w:bCs/>
          <w:iCs/>
          <w:sz w:val="28"/>
          <w:szCs w:val="28"/>
        </w:rPr>
        <w:lastRenderedPageBreak/>
        <w:t>Phần V</w:t>
      </w:r>
    </w:p>
    <w:p w:rsidR="009045CD" w:rsidRDefault="009045CD" w:rsidP="009045CD">
      <w:pPr>
        <w:spacing w:after="0" w:line="240" w:lineRule="auto"/>
        <w:jc w:val="center"/>
        <w:rPr>
          <w:rFonts w:ascii="Times New Roman" w:hAnsi="Times New Roman"/>
          <w:b/>
          <w:noProof/>
          <w:sz w:val="28"/>
          <w:szCs w:val="28"/>
        </w:rPr>
      </w:pPr>
      <w:r w:rsidRPr="00080217">
        <w:rPr>
          <w:rFonts w:ascii="Times New Roman" w:hAnsi="Times New Roman"/>
          <w:b/>
          <w:bCs/>
          <w:iCs/>
          <w:sz w:val="28"/>
          <w:szCs w:val="28"/>
        </w:rPr>
        <w:t>PHỤ LỤC</w:t>
      </w: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9045CD">
      <w:pPr>
        <w:spacing w:before="120" w:after="120" w:line="240" w:lineRule="auto"/>
        <w:ind w:firstLine="567"/>
        <w:jc w:val="both"/>
        <w:rPr>
          <w:rFonts w:ascii="Times New Roman" w:hAnsi="Times New Roman"/>
          <w:b/>
          <w:bCs/>
          <w:iCs/>
          <w:sz w:val="28"/>
          <w:szCs w:val="28"/>
        </w:rPr>
      </w:pPr>
      <w:r>
        <w:rPr>
          <w:rFonts w:ascii="Times New Roman" w:hAnsi="Times New Roman"/>
          <w:b/>
          <w:bCs/>
          <w:iCs/>
          <w:sz w:val="28"/>
          <w:szCs w:val="28"/>
        </w:rPr>
        <w:t>5.2. PHỤ LỤC 2</w:t>
      </w:r>
    </w:p>
    <w:p w:rsidR="009045CD" w:rsidRPr="006251EB" w:rsidRDefault="009045CD" w:rsidP="009045CD">
      <w:pPr>
        <w:spacing w:before="120" w:after="120" w:line="240" w:lineRule="auto"/>
        <w:ind w:firstLine="567"/>
        <w:jc w:val="center"/>
        <w:rPr>
          <w:rFonts w:ascii="Times New Roman" w:hAnsi="Times New Roman"/>
          <w:b/>
          <w:bCs/>
          <w:iCs/>
          <w:sz w:val="28"/>
          <w:szCs w:val="28"/>
        </w:rPr>
      </w:pPr>
      <w:r w:rsidRPr="006251EB">
        <w:rPr>
          <w:rFonts w:ascii="Times New Roman" w:hAnsi="Times New Roman"/>
          <w:b/>
          <w:bCs/>
          <w:iCs/>
          <w:sz w:val="28"/>
          <w:szCs w:val="28"/>
        </w:rPr>
        <w:t>NỘI QUY KÝ TÚC XÁ</w:t>
      </w:r>
    </w:p>
    <w:p w:rsidR="009045CD" w:rsidRPr="00DD66CA" w:rsidRDefault="009045CD" w:rsidP="009045CD">
      <w:pPr>
        <w:spacing w:after="0" w:line="240" w:lineRule="auto"/>
        <w:jc w:val="center"/>
        <w:rPr>
          <w:rFonts w:ascii="Times New Roman" w:hAnsi="Times New Roman"/>
          <w:bCs/>
          <w:i/>
          <w:iCs/>
          <w:sz w:val="26"/>
          <w:szCs w:val="28"/>
        </w:rPr>
      </w:pPr>
      <w:r w:rsidRPr="00DD66CA">
        <w:rPr>
          <w:rFonts w:ascii="Times New Roman" w:hAnsi="Times New Roman"/>
          <w:bCs/>
          <w:i/>
          <w:iCs/>
          <w:sz w:val="26"/>
          <w:szCs w:val="28"/>
        </w:rPr>
        <w:t xml:space="preserve">(Ban hành kèm </w:t>
      </w:r>
      <w:proofErr w:type="gramStart"/>
      <w:r w:rsidRPr="00DD66CA">
        <w:rPr>
          <w:rFonts w:ascii="Times New Roman" w:hAnsi="Times New Roman"/>
          <w:bCs/>
          <w:i/>
          <w:iCs/>
          <w:sz w:val="26"/>
          <w:szCs w:val="28"/>
        </w:rPr>
        <w:t>theo</w:t>
      </w:r>
      <w:proofErr w:type="gramEnd"/>
      <w:r w:rsidRPr="00DD66CA">
        <w:rPr>
          <w:rFonts w:ascii="Times New Roman" w:hAnsi="Times New Roman"/>
          <w:bCs/>
          <w:i/>
          <w:iCs/>
          <w:sz w:val="26"/>
          <w:szCs w:val="28"/>
        </w:rPr>
        <w:t xml:space="preserve"> Quyết định số </w:t>
      </w:r>
      <w:r>
        <w:rPr>
          <w:rFonts w:ascii="Times New Roman" w:hAnsi="Times New Roman"/>
          <w:bCs/>
          <w:i/>
          <w:iCs/>
          <w:sz w:val="26"/>
          <w:szCs w:val="28"/>
        </w:rPr>
        <w:t>288/QĐ-LTT ngày 05</w:t>
      </w:r>
      <w:r w:rsidRPr="00DD66CA">
        <w:rPr>
          <w:rFonts w:ascii="Times New Roman" w:hAnsi="Times New Roman"/>
          <w:bCs/>
          <w:i/>
          <w:iCs/>
          <w:sz w:val="26"/>
          <w:szCs w:val="28"/>
        </w:rPr>
        <w:t xml:space="preserve"> tháng</w:t>
      </w:r>
      <w:r>
        <w:rPr>
          <w:rFonts w:ascii="Times New Roman" w:hAnsi="Times New Roman"/>
          <w:bCs/>
          <w:i/>
          <w:iCs/>
          <w:sz w:val="26"/>
          <w:szCs w:val="28"/>
        </w:rPr>
        <w:t xml:space="preserve"> 4</w:t>
      </w:r>
      <w:r w:rsidRPr="00DD66CA">
        <w:rPr>
          <w:rFonts w:ascii="Times New Roman" w:hAnsi="Times New Roman"/>
          <w:bCs/>
          <w:i/>
          <w:iCs/>
          <w:sz w:val="26"/>
          <w:szCs w:val="28"/>
        </w:rPr>
        <w:t xml:space="preserve"> năm 2017</w:t>
      </w:r>
    </w:p>
    <w:p w:rsidR="009045CD" w:rsidRPr="00DD66CA" w:rsidRDefault="009045CD" w:rsidP="009045CD">
      <w:pPr>
        <w:spacing w:after="0" w:line="240" w:lineRule="auto"/>
        <w:jc w:val="center"/>
        <w:rPr>
          <w:rFonts w:ascii="Times New Roman" w:hAnsi="Times New Roman"/>
          <w:bCs/>
          <w:i/>
          <w:iCs/>
          <w:sz w:val="26"/>
          <w:szCs w:val="28"/>
        </w:rPr>
      </w:pPr>
      <w:proofErr w:type="gramStart"/>
      <w:r w:rsidRPr="00DD66CA">
        <w:rPr>
          <w:rFonts w:ascii="Times New Roman" w:hAnsi="Times New Roman"/>
          <w:bCs/>
          <w:i/>
          <w:iCs/>
          <w:sz w:val="26"/>
          <w:szCs w:val="28"/>
        </w:rPr>
        <w:t>của</w:t>
      </w:r>
      <w:proofErr w:type="gramEnd"/>
      <w:r w:rsidRPr="00DD66CA">
        <w:rPr>
          <w:rFonts w:ascii="Times New Roman" w:hAnsi="Times New Roman"/>
          <w:bCs/>
          <w:i/>
          <w:iCs/>
          <w:sz w:val="26"/>
          <w:szCs w:val="28"/>
        </w:rPr>
        <w:t xml:space="preserve"> Hiệu trưởng Trường Cao đẳng Lý Tự Trọng Thành phố Hồ Chí Minh)</w:t>
      </w:r>
    </w:p>
    <w:p w:rsidR="009045CD" w:rsidRDefault="009045CD" w:rsidP="009045CD">
      <w:pPr>
        <w:spacing w:after="0" w:line="240" w:lineRule="auto"/>
        <w:jc w:val="center"/>
        <w:rPr>
          <w:rFonts w:ascii="Times New Roman" w:hAnsi="Times New Roman"/>
          <w:bCs/>
          <w:i/>
          <w:iCs/>
          <w:sz w:val="28"/>
          <w:szCs w:val="28"/>
        </w:rPr>
      </w:pPr>
    </w:p>
    <w:tbl>
      <w:tblPr>
        <w:tblW w:w="949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835"/>
        <w:gridCol w:w="822"/>
        <w:gridCol w:w="879"/>
        <w:gridCol w:w="851"/>
        <w:gridCol w:w="850"/>
        <w:gridCol w:w="2694"/>
      </w:tblGrid>
      <w:tr w:rsidR="009045CD" w:rsidRPr="00372530" w:rsidTr="004B2E51">
        <w:trPr>
          <w:tblHeader/>
        </w:trPr>
        <w:tc>
          <w:tcPr>
            <w:tcW w:w="568" w:type="dxa"/>
            <w:vMerge w:val="restart"/>
            <w:shd w:val="clear" w:color="auto" w:fill="auto"/>
            <w:vAlign w:val="center"/>
          </w:tcPr>
          <w:p w:rsidR="009045CD" w:rsidRPr="00372530" w:rsidRDefault="009045CD" w:rsidP="004B2E51">
            <w:pPr>
              <w:spacing w:after="0" w:line="240" w:lineRule="auto"/>
              <w:jc w:val="center"/>
              <w:rPr>
                <w:rFonts w:ascii="Times New Roman" w:hAnsi="Times New Roman"/>
                <w:b/>
                <w:sz w:val="24"/>
                <w:szCs w:val="24"/>
              </w:rPr>
            </w:pPr>
            <w:r w:rsidRPr="00372530">
              <w:rPr>
                <w:rFonts w:ascii="Times New Roman" w:hAnsi="Times New Roman"/>
                <w:b/>
                <w:sz w:val="24"/>
                <w:szCs w:val="24"/>
              </w:rPr>
              <w:t>TT</w:t>
            </w:r>
          </w:p>
        </w:tc>
        <w:tc>
          <w:tcPr>
            <w:tcW w:w="2835" w:type="dxa"/>
            <w:vMerge w:val="restart"/>
            <w:shd w:val="clear" w:color="auto" w:fill="auto"/>
            <w:vAlign w:val="center"/>
          </w:tcPr>
          <w:p w:rsidR="009045CD" w:rsidRPr="00372530" w:rsidRDefault="009045CD" w:rsidP="004B2E51">
            <w:pPr>
              <w:spacing w:after="0" w:line="240" w:lineRule="auto"/>
              <w:jc w:val="center"/>
              <w:rPr>
                <w:rFonts w:ascii="Times New Roman" w:hAnsi="Times New Roman"/>
                <w:b/>
                <w:sz w:val="24"/>
                <w:szCs w:val="24"/>
              </w:rPr>
            </w:pPr>
            <w:r w:rsidRPr="00372530">
              <w:rPr>
                <w:rFonts w:ascii="Times New Roman" w:hAnsi="Times New Roman"/>
                <w:b/>
                <w:sz w:val="24"/>
                <w:szCs w:val="24"/>
              </w:rPr>
              <w:t>TÊN VỤ VIỆC VI PHẠM</w:t>
            </w:r>
          </w:p>
        </w:tc>
        <w:tc>
          <w:tcPr>
            <w:tcW w:w="3402" w:type="dxa"/>
            <w:gridSpan w:val="4"/>
            <w:shd w:val="clear" w:color="auto" w:fill="auto"/>
            <w:vAlign w:val="center"/>
          </w:tcPr>
          <w:p w:rsidR="009045CD" w:rsidRPr="00372530" w:rsidRDefault="009045CD" w:rsidP="004B2E51">
            <w:pPr>
              <w:spacing w:after="0" w:line="240" w:lineRule="auto"/>
              <w:jc w:val="center"/>
              <w:rPr>
                <w:rFonts w:ascii="Times New Roman" w:hAnsi="Times New Roman"/>
                <w:b/>
                <w:sz w:val="24"/>
                <w:szCs w:val="24"/>
              </w:rPr>
            </w:pPr>
            <w:r w:rsidRPr="00372530">
              <w:rPr>
                <w:rFonts w:ascii="Times New Roman" w:hAnsi="Times New Roman"/>
                <w:b/>
                <w:sz w:val="24"/>
                <w:szCs w:val="24"/>
              </w:rPr>
              <w:t>SỐ LẦN VI PHẠM, HÌNH THỨC XỬ LÝ</w:t>
            </w:r>
          </w:p>
        </w:tc>
        <w:tc>
          <w:tcPr>
            <w:tcW w:w="2694" w:type="dxa"/>
            <w:vMerge w:val="restart"/>
            <w:shd w:val="clear" w:color="auto" w:fill="auto"/>
            <w:vAlign w:val="center"/>
          </w:tcPr>
          <w:p w:rsidR="009045CD" w:rsidRPr="00372530" w:rsidRDefault="009045CD" w:rsidP="004B2E51">
            <w:pPr>
              <w:spacing w:after="0" w:line="240" w:lineRule="auto"/>
              <w:jc w:val="center"/>
              <w:rPr>
                <w:rFonts w:ascii="Times New Roman" w:hAnsi="Times New Roman"/>
                <w:b/>
                <w:sz w:val="24"/>
                <w:szCs w:val="24"/>
              </w:rPr>
            </w:pPr>
            <w:r w:rsidRPr="00372530">
              <w:rPr>
                <w:rFonts w:ascii="Times New Roman" w:hAnsi="Times New Roman"/>
                <w:b/>
                <w:sz w:val="24"/>
                <w:szCs w:val="24"/>
              </w:rPr>
              <w:t>GHI CHÚ</w:t>
            </w:r>
          </w:p>
        </w:tc>
      </w:tr>
      <w:tr w:rsidR="009045CD" w:rsidRPr="00372530" w:rsidTr="004B2E51">
        <w:trPr>
          <w:tblHeader/>
        </w:trPr>
        <w:tc>
          <w:tcPr>
            <w:tcW w:w="568" w:type="dxa"/>
            <w:vMerge/>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2835" w:type="dxa"/>
            <w:vMerge/>
            <w:shd w:val="clear" w:color="auto" w:fill="auto"/>
          </w:tcPr>
          <w:p w:rsidR="009045CD" w:rsidRPr="00372530" w:rsidRDefault="009045CD" w:rsidP="004B2E51">
            <w:pPr>
              <w:spacing w:after="0" w:line="240" w:lineRule="auto"/>
              <w:rPr>
                <w:rFonts w:ascii="Times New Roman" w:hAnsi="Times New Roman"/>
                <w:sz w:val="24"/>
                <w:szCs w:val="24"/>
              </w:rPr>
            </w:pPr>
          </w:p>
        </w:tc>
        <w:tc>
          <w:tcPr>
            <w:tcW w:w="822" w:type="dxa"/>
            <w:shd w:val="clear" w:color="auto" w:fill="auto"/>
          </w:tcPr>
          <w:p w:rsidR="009045CD" w:rsidRPr="00372530" w:rsidRDefault="009045CD" w:rsidP="004B2E51">
            <w:pPr>
              <w:spacing w:after="0" w:line="240" w:lineRule="auto"/>
              <w:jc w:val="center"/>
              <w:rPr>
                <w:rFonts w:ascii="Times New Roman" w:hAnsi="Times New Roman"/>
                <w:b/>
                <w:sz w:val="24"/>
                <w:szCs w:val="24"/>
              </w:rPr>
            </w:pPr>
            <w:r w:rsidRPr="00372530">
              <w:rPr>
                <w:rFonts w:ascii="Times New Roman" w:hAnsi="Times New Roman"/>
                <w:b/>
                <w:sz w:val="24"/>
                <w:szCs w:val="24"/>
              </w:rPr>
              <w:t>Kiểm điểm, Phê bình</w:t>
            </w:r>
          </w:p>
        </w:tc>
        <w:tc>
          <w:tcPr>
            <w:tcW w:w="879" w:type="dxa"/>
            <w:shd w:val="clear" w:color="auto" w:fill="auto"/>
          </w:tcPr>
          <w:p w:rsidR="009045CD" w:rsidRPr="00372530" w:rsidRDefault="009045CD" w:rsidP="004B2E51">
            <w:pPr>
              <w:spacing w:after="0" w:line="240" w:lineRule="auto"/>
              <w:jc w:val="center"/>
              <w:rPr>
                <w:rFonts w:ascii="Times New Roman" w:hAnsi="Times New Roman"/>
                <w:b/>
                <w:sz w:val="24"/>
                <w:szCs w:val="24"/>
              </w:rPr>
            </w:pPr>
            <w:r w:rsidRPr="00372530">
              <w:rPr>
                <w:rFonts w:ascii="Times New Roman" w:hAnsi="Times New Roman"/>
                <w:b/>
                <w:sz w:val="24"/>
                <w:szCs w:val="24"/>
              </w:rPr>
              <w:t>Khiển trách</w:t>
            </w:r>
          </w:p>
        </w:tc>
        <w:tc>
          <w:tcPr>
            <w:tcW w:w="851" w:type="dxa"/>
            <w:shd w:val="clear" w:color="auto" w:fill="auto"/>
          </w:tcPr>
          <w:p w:rsidR="009045CD" w:rsidRPr="00372530" w:rsidRDefault="009045CD" w:rsidP="004B2E51">
            <w:pPr>
              <w:spacing w:after="0" w:line="240" w:lineRule="auto"/>
              <w:jc w:val="center"/>
              <w:rPr>
                <w:rFonts w:ascii="Times New Roman" w:hAnsi="Times New Roman"/>
                <w:b/>
                <w:sz w:val="24"/>
                <w:szCs w:val="24"/>
              </w:rPr>
            </w:pPr>
            <w:r w:rsidRPr="00372530">
              <w:rPr>
                <w:rFonts w:ascii="Times New Roman" w:hAnsi="Times New Roman"/>
                <w:b/>
                <w:sz w:val="24"/>
                <w:szCs w:val="24"/>
              </w:rPr>
              <w:t>Cảnh cáo</w:t>
            </w:r>
          </w:p>
        </w:tc>
        <w:tc>
          <w:tcPr>
            <w:tcW w:w="850" w:type="dxa"/>
            <w:shd w:val="clear" w:color="auto" w:fill="auto"/>
          </w:tcPr>
          <w:p w:rsidR="009045CD" w:rsidRPr="00372530" w:rsidRDefault="009045CD" w:rsidP="004B2E51">
            <w:pPr>
              <w:spacing w:after="0" w:line="240" w:lineRule="auto"/>
              <w:jc w:val="center"/>
              <w:rPr>
                <w:rFonts w:ascii="Times New Roman" w:hAnsi="Times New Roman"/>
                <w:b/>
                <w:sz w:val="24"/>
                <w:szCs w:val="24"/>
              </w:rPr>
            </w:pPr>
            <w:r w:rsidRPr="00372530">
              <w:rPr>
                <w:rFonts w:ascii="Times New Roman" w:hAnsi="Times New Roman"/>
                <w:b/>
                <w:sz w:val="24"/>
                <w:szCs w:val="24"/>
              </w:rPr>
              <w:t>Buộc  ra khỏi KTX</w:t>
            </w:r>
          </w:p>
        </w:tc>
        <w:tc>
          <w:tcPr>
            <w:tcW w:w="2694" w:type="dxa"/>
            <w:vMerge/>
            <w:shd w:val="clear" w:color="auto" w:fill="auto"/>
          </w:tcPr>
          <w:p w:rsidR="009045CD" w:rsidRPr="00372530" w:rsidRDefault="009045CD" w:rsidP="004B2E51">
            <w:pPr>
              <w:spacing w:after="0" w:line="240" w:lineRule="auto"/>
              <w:rPr>
                <w:rFonts w:ascii="Times New Roman" w:hAnsi="Times New Roman"/>
                <w:sz w:val="24"/>
                <w:szCs w:val="24"/>
              </w:rPr>
            </w:pPr>
          </w:p>
        </w:tc>
      </w:tr>
      <w:tr w:rsidR="009045CD" w:rsidRPr="00372530" w:rsidTr="004B2E51">
        <w:tc>
          <w:tcPr>
            <w:tcW w:w="568" w:type="dxa"/>
            <w:shd w:val="clear" w:color="auto" w:fill="auto"/>
            <w:vAlign w:val="center"/>
          </w:tcPr>
          <w:p w:rsidR="009045CD" w:rsidRPr="00372530" w:rsidRDefault="009045CD" w:rsidP="009045CD">
            <w:pPr>
              <w:pStyle w:val="ListParagraph"/>
              <w:numPr>
                <w:ilvl w:val="0"/>
                <w:numId w:val="3"/>
              </w:num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2835" w:type="dxa"/>
            <w:shd w:val="clear" w:color="auto" w:fill="auto"/>
            <w:vAlign w:val="center"/>
          </w:tcPr>
          <w:p w:rsidR="009045CD" w:rsidRPr="00372530" w:rsidRDefault="009045CD" w:rsidP="009045CD">
            <w:pPr>
              <w:pStyle w:val="ListParagraph"/>
              <w:numPr>
                <w:ilvl w:val="0"/>
                <w:numId w:val="2"/>
              </w:numPr>
              <w:tabs>
                <w:tab w:val="left" w:pos="194"/>
              </w:tabs>
              <w:spacing w:after="0" w:line="240" w:lineRule="auto"/>
              <w:ind w:left="0" w:firstLine="0"/>
              <w:rPr>
                <w:rFonts w:ascii="Times New Roman" w:hAnsi="Times New Roman"/>
                <w:sz w:val="24"/>
                <w:szCs w:val="24"/>
              </w:rPr>
            </w:pPr>
            <w:r w:rsidRPr="00372530">
              <w:rPr>
                <w:rFonts w:ascii="Times New Roman" w:hAnsi="Times New Roman"/>
                <w:sz w:val="24"/>
                <w:szCs w:val="24"/>
              </w:rPr>
              <w:t>Mất trật tự</w:t>
            </w:r>
          </w:p>
          <w:p w:rsidR="009045CD" w:rsidRPr="00372530" w:rsidRDefault="009045CD" w:rsidP="009045CD">
            <w:pPr>
              <w:pStyle w:val="ListParagraph"/>
              <w:numPr>
                <w:ilvl w:val="0"/>
                <w:numId w:val="2"/>
              </w:numPr>
              <w:tabs>
                <w:tab w:val="left" w:pos="194"/>
              </w:tabs>
              <w:spacing w:after="0" w:line="240" w:lineRule="auto"/>
              <w:ind w:left="0" w:firstLine="0"/>
              <w:rPr>
                <w:rFonts w:ascii="Times New Roman" w:hAnsi="Times New Roman"/>
                <w:sz w:val="24"/>
                <w:szCs w:val="24"/>
              </w:rPr>
            </w:pPr>
            <w:r w:rsidRPr="00372530">
              <w:rPr>
                <w:rFonts w:ascii="Times New Roman" w:hAnsi="Times New Roman"/>
                <w:sz w:val="24"/>
                <w:szCs w:val="24"/>
              </w:rPr>
              <w:t>Gây ồn ào</w:t>
            </w:r>
          </w:p>
          <w:p w:rsidR="009045CD" w:rsidRPr="00372530" w:rsidRDefault="009045CD" w:rsidP="009045CD">
            <w:pPr>
              <w:pStyle w:val="ListParagraph"/>
              <w:numPr>
                <w:ilvl w:val="0"/>
                <w:numId w:val="2"/>
              </w:numPr>
              <w:tabs>
                <w:tab w:val="left" w:pos="194"/>
              </w:tabs>
              <w:spacing w:after="0" w:line="240" w:lineRule="auto"/>
              <w:ind w:left="0" w:firstLine="0"/>
              <w:rPr>
                <w:rFonts w:ascii="Times New Roman" w:hAnsi="Times New Roman"/>
                <w:sz w:val="24"/>
                <w:szCs w:val="24"/>
              </w:rPr>
            </w:pPr>
            <w:r w:rsidRPr="00372530">
              <w:rPr>
                <w:rFonts w:ascii="Times New Roman" w:hAnsi="Times New Roman"/>
                <w:sz w:val="24"/>
                <w:szCs w:val="24"/>
              </w:rPr>
              <w:t>Bỏ trực phòng</w:t>
            </w:r>
          </w:p>
          <w:p w:rsidR="009045CD" w:rsidRPr="00372530" w:rsidRDefault="009045CD" w:rsidP="009045CD">
            <w:pPr>
              <w:pStyle w:val="ListParagraph"/>
              <w:numPr>
                <w:ilvl w:val="0"/>
                <w:numId w:val="2"/>
              </w:numPr>
              <w:tabs>
                <w:tab w:val="left" w:pos="194"/>
              </w:tabs>
              <w:spacing w:after="0" w:line="240" w:lineRule="auto"/>
              <w:ind w:left="0" w:firstLine="0"/>
              <w:rPr>
                <w:rFonts w:ascii="Times New Roman" w:hAnsi="Times New Roman"/>
                <w:sz w:val="24"/>
                <w:szCs w:val="24"/>
              </w:rPr>
            </w:pPr>
            <w:r w:rsidRPr="00372530">
              <w:rPr>
                <w:rFonts w:ascii="Times New Roman" w:hAnsi="Times New Roman"/>
                <w:sz w:val="24"/>
                <w:szCs w:val="24"/>
              </w:rPr>
              <w:t>Nói tục, chửi thề, phát ngôn bừa bãi</w:t>
            </w:r>
          </w:p>
          <w:p w:rsidR="009045CD" w:rsidRPr="00372530" w:rsidRDefault="009045CD" w:rsidP="009045CD">
            <w:pPr>
              <w:pStyle w:val="ListParagraph"/>
              <w:numPr>
                <w:ilvl w:val="0"/>
                <w:numId w:val="2"/>
              </w:numPr>
              <w:tabs>
                <w:tab w:val="left" w:pos="194"/>
              </w:tabs>
              <w:spacing w:after="0" w:line="240" w:lineRule="auto"/>
              <w:ind w:left="0" w:firstLine="0"/>
              <w:rPr>
                <w:rFonts w:ascii="Times New Roman" w:hAnsi="Times New Roman"/>
                <w:sz w:val="24"/>
                <w:szCs w:val="24"/>
              </w:rPr>
            </w:pPr>
            <w:r w:rsidRPr="00372530">
              <w:rPr>
                <w:rFonts w:ascii="Times New Roman" w:hAnsi="Times New Roman"/>
                <w:sz w:val="24"/>
                <w:szCs w:val="24"/>
              </w:rPr>
              <w:t>Hút thuốc lá</w:t>
            </w:r>
          </w:p>
          <w:p w:rsidR="009045CD" w:rsidRPr="00372530" w:rsidRDefault="009045CD" w:rsidP="009045CD">
            <w:pPr>
              <w:pStyle w:val="ListParagraph"/>
              <w:numPr>
                <w:ilvl w:val="0"/>
                <w:numId w:val="2"/>
              </w:numPr>
              <w:tabs>
                <w:tab w:val="left" w:pos="194"/>
              </w:tabs>
              <w:spacing w:after="0" w:line="240" w:lineRule="auto"/>
              <w:ind w:left="0" w:firstLine="0"/>
              <w:rPr>
                <w:rFonts w:ascii="Times New Roman" w:hAnsi="Times New Roman"/>
                <w:sz w:val="24"/>
                <w:szCs w:val="24"/>
              </w:rPr>
            </w:pPr>
            <w:r w:rsidRPr="00372530">
              <w:rPr>
                <w:rFonts w:ascii="Times New Roman" w:hAnsi="Times New Roman"/>
                <w:sz w:val="24"/>
                <w:szCs w:val="24"/>
              </w:rPr>
              <w:t>Gây gổ mất đoàn kết</w:t>
            </w:r>
          </w:p>
          <w:p w:rsidR="009045CD" w:rsidRPr="00372530" w:rsidRDefault="009045CD" w:rsidP="009045CD">
            <w:pPr>
              <w:pStyle w:val="ListParagraph"/>
              <w:numPr>
                <w:ilvl w:val="0"/>
                <w:numId w:val="2"/>
              </w:numPr>
              <w:tabs>
                <w:tab w:val="left" w:pos="194"/>
              </w:tabs>
              <w:spacing w:after="0" w:line="240" w:lineRule="auto"/>
              <w:ind w:left="0" w:firstLine="0"/>
              <w:rPr>
                <w:rFonts w:ascii="Times New Roman" w:hAnsi="Times New Roman"/>
                <w:sz w:val="24"/>
                <w:szCs w:val="24"/>
              </w:rPr>
            </w:pPr>
            <w:r w:rsidRPr="00372530">
              <w:rPr>
                <w:rFonts w:ascii="Times New Roman" w:hAnsi="Times New Roman"/>
                <w:sz w:val="24"/>
                <w:szCs w:val="24"/>
              </w:rPr>
              <w:t>Không chấp hành nội quy</w:t>
            </w:r>
          </w:p>
        </w:tc>
        <w:tc>
          <w:tcPr>
            <w:tcW w:w="822"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879"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2</w:t>
            </w:r>
          </w:p>
        </w:tc>
        <w:tc>
          <w:tcPr>
            <w:tcW w:w="851"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3</w:t>
            </w:r>
          </w:p>
        </w:tc>
        <w:tc>
          <w:tcPr>
            <w:tcW w:w="850"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4</w:t>
            </w:r>
          </w:p>
        </w:tc>
        <w:tc>
          <w:tcPr>
            <w:tcW w:w="2694"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p>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Làm kiểm điểm, cam kết không tái phạm</w:t>
            </w:r>
          </w:p>
        </w:tc>
      </w:tr>
      <w:tr w:rsidR="009045CD" w:rsidRPr="00372530" w:rsidTr="004B2E51">
        <w:tc>
          <w:tcPr>
            <w:tcW w:w="568" w:type="dxa"/>
            <w:shd w:val="clear" w:color="auto" w:fill="auto"/>
            <w:vAlign w:val="center"/>
          </w:tcPr>
          <w:p w:rsidR="009045CD" w:rsidRPr="00372530" w:rsidRDefault="009045CD" w:rsidP="009045CD">
            <w:pPr>
              <w:pStyle w:val="ListParagraph"/>
              <w:numPr>
                <w:ilvl w:val="0"/>
                <w:numId w:val="3"/>
              </w:numPr>
              <w:spacing w:after="0" w:line="240" w:lineRule="auto"/>
              <w:jc w:val="center"/>
              <w:rPr>
                <w:rFonts w:ascii="Times New Roman" w:hAnsi="Times New Roman"/>
                <w:sz w:val="24"/>
                <w:szCs w:val="24"/>
              </w:rPr>
            </w:pPr>
            <w:r w:rsidRPr="00372530">
              <w:rPr>
                <w:rFonts w:ascii="Times New Roman" w:hAnsi="Times New Roman"/>
                <w:sz w:val="24"/>
                <w:szCs w:val="24"/>
              </w:rPr>
              <w:t>2</w:t>
            </w:r>
          </w:p>
        </w:tc>
        <w:tc>
          <w:tcPr>
            <w:tcW w:w="2835" w:type="dxa"/>
            <w:shd w:val="clear" w:color="auto" w:fill="auto"/>
            <w:vAlign w:val="center"/>
          </w:tcPr>
          <w:p w:rsidR="009045CD" w:rsidRPr="00372530" w:rsidRDefault="009045CD" w:rsidP="004B2E51">
            <w:pPr>
              <w:pStyle w:val="ListParagraph"/>
              <w:spacing w:after="0" w:line="240" w:lineRule="auto"/>
              <w:ind w:left="0"/>
              <w:rPr>
                <w:rFonts w:ascii="Times New Roman" w:hAnsi="Times New Roman"/>
                <w:sz w:val="24"/>
                <w:szCs w:val="24"/>
              </w:rPr>
            </w:pPr>
            <w:r w:rsidRPr="00372530">
              <w:rPr>
                <w:rFonts w:ascii="Times New Roman" w:hAnsi="Times New Roman"/>
                <w:sz w:val="24"/>
                <w:szCs w:val="24"/>
              </w:rPr>
              <w:t>Xúc phạm, có thái độ không đúng mực với người khác</w:t>
            </w:r>
          </w:p>
        </w:tc>
        <w:tc>
          <w:tcPr>
            <w:tcW w:w="822"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79"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851"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2</w:t>
            </w:r>
          </w:p>
        </w:tc>
        <w:tc>
          <w:tcPr>
            <w:tcW w:w="850"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3</w:t>
            </w:r>
          </w:p>
        </w:tc>
        <w:tc>
          <w:tcPr>
            <w:tcW w:w="2694"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Báo về gia đình</w:t>
            </w:r>
          </w:p>
        </w:tc>
      </w:tr>
      <w:tr w:rsidR="009045CD" w:rsidRPr="00372530" w:rsidTr="004B2E51">
        <w:tc>
          <w:tcPr>
            <w:tcW w:w="568" w:type="dxa"/>
            <w:shd w:val="clear" w:color="auto" w:fill="auto"/>
            <w:vAlign w:val="center"/>
          </w:tcPr>
          <w:p w:rsidR="009045CD" w:rsidRPr="00372530" w:rsidRDefault="009045CD" w:rsidP="009045CD">
            <w:pPr>
              <w:pStyle w:val="ListParagraph"/>
              <w:numPr>
                <w:ilvl w:val="0"/>
                <w:numId w:val="3"/>
              </w:numPr>
              <w:spacing w:after="0" w:line="240" w:lineRule="auto"/>
              <w:jc w:val="center"/>
              <w:rPr>
                <w:rFonts w:ascii="Times New Roman" w:hAnsi="Times New Roman"/>
                <w:sz w:val="24"/>
                <w:szCs w:val="24"/>
              </w:rPr>
            </w:pPr>
            <w:r w:rsidRPr="00372530">
              <w:rPr>
                <w:rFonts w:ascii="Times New Roman" w:hAnsi="Times New Roman"/>
                <w:sz w:val="24"/>
                <w:szCs w:val="24"/>
              </w:rPr>
              <w:t>3</w:t>
            </w:r>
          </w:p>
        </w:tc>
        <w:tc>
          <w:tcPr>
            <w:tcW w:w="2835" w:type="dxa"/>
            <w:shd w:val="clear" w:color="auto" w:fill="auto"/>
            <w:vAlign w:val="center"/>
          </w:tcPr>
          <w:p w:rsidR="009045CD" w:rsidRPr="00372530" w:rsidRDefault="009045CD" w:rsidP="004B2E51">
            <w:pPr>
              <w:pStyle w:val="ListParagraph"/>
              <w:spacing w:after="0" w:line="240" w:lineRule="auto"/>
              <w:ind w:left="0"/>
              <w:rPr>
                <w:rFonts w:ascii="Times New Roman" w:hAnsi="Times New Roman"/>
                <w:sz w:val="24"/>
                <w:szCs w:val="24"/>
              </w:rPr>
            </w:pPr>
            <w:r w:rsidRPr="00372530">
              <w:rPr>
                <w:rFonts w:ascii="Times New Roman" w:hAnsi="Times New Roman"/>
                <w:sz w:val="24"/>
                <w:szCs w:val="24"/>
              </w:rPr>
              <w:t>Vô lễ với CB-GV-NV</w:t>
            </w:r>
          </w:p>
        </w:tc>
        <w:tc>
          <w:tcPr>
            <w:tcW w:w="822"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79"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1"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850"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2</w:t>
            </w:r>
          </w:p>
        </w:tc>
        <w:tc>
          <w:tcPr>
            <w:tcW w:w="2694"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Báo về gia đình</w:t>
            </w:r>
          </w:p>
        </w:tc>
      </w:tr>
      <w:tr w:rsidR="009045CD" w:rsidRPr="00372530" w:rsidTr="004B2E51">
        <w:tc>
          <w:tcPr>
            <w:tcW w:w="568" w:type="dxa"/>
            <w:shd w:val="clear" w:color="auto" w:fill="auto"/>
            <w:vAlign w:val="center"/>
          </w:tcPr>
          <w:p w:rsidR="009045CD" w:rsidRPr="00372530" w:rsidRDefault="009045CD" w:rsidP="009045CD">
            <w:pPr>
              <w:pStyle w:val="ListParagraph"/>
              <w:numPr>
                <w:ilvl w:val="0"/>
                <w:numId w:val="3"/>
              </w:numPr>
              <w:spacing w:after="0" w:line="240" w:lineRule="auto"/>
              <w:jc w:val="center"/>
              <w:rPr>
                <w:rFonts w:ascii="Times New Roman" w:hAnsi="Times New Roman"/>
                <w:sz w:val="24"/>
                <w:szCs w:val="24"/>
              </w:rPr>
            </w:pPr>
            <w:r w:rsidRPr="00372530">
              <w:rPr>
                <w:rFonts w:ascii="Times New Roman" w:hAnsi="Times New Roman"/>
                <w:sz w:val="24"/>
                <w:szCs w:val="24"/>
              </w:rPr>
              <w:t>4</w:t>
            </w:r>
          </w:p>
        </w:tc>
        <w:tc>
          <w:tcPr>
            <w:tcW w:w="2835" w:type="dxa"/>
            <w:shd w:val="clear" w:color="auto" w:fill="auto"/>
            <w:vAlign w:val="center"/>
          </w:tcPr>
          <w:p w:rsidR="009045CD" w:rsidRPr="00372530" w:rsidRDefault="009045CD" w:rsidP="004B2E51">
            <w:pPr>
              <w:pStyle w:val="ListParagraph"/>
              <w:spacing w:after="0" w:line="240" w:lineRule="auto"/>
              <w:ind w:left="0"/>
              <w:rPr>
                <w:rFonts w:ascii="Times New Roman" w:hAnsi="Times New Roman"/>
                <w:sz w:val="24"/>
                <w:szCs w:val="24"/>
              </w:rPr>
            </w:pPr>
            <w:r w:rsidRPr="00372530">
              <w:rPr>
                <w:rFonts w:ascii="Times New Roman" w:hAnsi="Times New Roman"/>
                <w:sz w:val="24"/>
                <w:szCs w:val="24"/>
              </w:rPr>
              <w:t>Uống rượu, bia</w:t>
            </w:r>
          </w:p>
        </w:tc>
        <w:tc>
          <w:tcPr>
            <w:tcW w:w="822"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79"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851"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2</w:t>
            </w:r>
          </w:p>
        </w:tc>
        <w:tc>
          <w:tcPr>
            <w:tcW w:w="850"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3</w:t>
            </w:r>
          </w:p>
        </w:tc>
        <w:tc>
          <w:tcPr>
            <w:tcW w:w="2694"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Báo về gia đình</w:t>
            </w:r>
          </w:p>
        </w:tc>
      </w:tr>
      <w:tr w:rsidR="009045CD" w:rsidRPr="00372530" w:rsidTr="004B2E51">
        <w:tc>
          <w:tcPr>
            <w:tcW w:w="568" w:type="dxa"/>
            <w:shd w:val="clear" w:color="auto" w:fill="auto"/>
            <w:vAlign w:val="center"/>
          </w:tcPr>
          <w:p w:rsidR="009045CD" w:rsidRPr="00372530" w:rsidRDefault="009045CD" w:rsidP="009045CD">
            <w:pPr>
              <w:pStyle w:val="ListParagraph"/>
              <w:numPr>
                <w:ilvl w:val="0"/>
                <w:numId w:val="3"/>
              </w:numPr>
              <w:spacing w:after="0" w:line="240" w:lineRule="auto"/>
              <w:jc w:val="center"/>
              <w:rPr>
                <w:rFonts w:ascii="Times New Roman" w:hAnsi="Times New Roman"/>
                <w:sz w:val="24"/>
                <w:szCs w:val="24"/>
              </w:rPr>
            </w:pPr>
            <w:r w:rsidRPr="00372530">
              <w:rPr>
                <w:rFonts w:ascii="Times New Roman" w:hAnsi="Times New Roman"/>
                <w:sz w:val="24"/>
                <w:szCs w:val="24"/>
              </w:rPr>
              <w:t>5</w:t>
            </w:r>
          </w:p>
        </w:tc>
        <w:tc>
          <w:tcPr>
            <w:tcW w:w="2835" w:type="dxa"/>
            <w:shd w:val="clear" w:color="auto" w:fill="auto"/>
            <w:vAlign w:val="center"/>
          </w:tcPr>
          <w:p w:rsidR="009045CD" w:rsidRPr="00372530" w:rsidRDefault="009045CD" w:rsidP="004B2E51">
            <w:pPr>
              <w:pStyle w:val="ListParagraph"/>
              <w:spacing w:after="0" w:line="240" w:lineRule="auto"/>
              <w:ind w:left="0"/>
              <w:rPr>
                <w:rFonts w:ascii="Times New Roman" w:hAnsi="Times New Roman"/>
                <w:sz w:val="24"/>
                <w:szCs w:val="24"/>
              </w:rPr>
            </w:pPr>
            <w:r w:rsidRPr="00372530">
              <w:rPr>
                <w:rFonts w:ascii="Times New Roman" w:hAnsi="Times New Roman"/>
                <w:sz w:val="24"/>
                <w:szCs w:val="24"/>
              </w:rPr>
              <w:t>Sử dụng chất kích thích, may túy, tàng trữ chất nổ, hung khí, truyền bá văn hóa phẩm đồi trụy, lôi kéo người khác cùng tham gia</w:t>
            </w:r>
          </w:p>
        </w:tc>
        <w:tc>
          <w:tcPr>
            <w:tcW w:w="822"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79"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1"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0"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2694"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p>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Báo về địa phương nơi cư trú và gia đình, xử lý theo quy chế công tác HSSV</w:t>
            </w:r>
          </w:p>
        </w:tc>
      </w:tr>
      <w:tr w:rsidR="009045CD" w:rsidRPr="00372530" w:rsidTr="004B2E51">
        <w:tc>
          <w:tcPr>
            <w:tcW w:w="568" w:type="dxa"/>
            <w:shd w:val="clear" w:color="auto" w:fill="auto"/>
            <w:vAlign w:val="center"/>
          </w:tcPr>
          <w:p w:rsidR="009045CD" w:rsidRPr="00372530" w:rsidRDefault="009045CD" w:rsidP="009045CD">
            <w:pPr>
              <w:pStyle w:val="ListParagraph"/>
              <w:numPr>
                <w:ilvl w:val="0"/>
                <w:numId w:val="3"/>
              </w:numPr>
              <w:spacing w:after="0" w:line="240" w:lineRule="auto"/>
              <w:jc w:val="center"/>
              <w:rPr>
                <w:rFonts w:ascii="Times New Roman" w:hAnsi="Times New Roman"/>
                <w:sz w:val="24"/>
                <w:szCs w:val="24"/>
              </w:rPr>
            </w:pPr>
            <w:r w:rsidRPr="00372530">
              <w:rPr>
                <w:rFonts w:ascii="Times New Roman" w:hAnsi="Times New Roman"/>
                <w:sz w:val="24"/>
                <w:szCs w:val="24"/>
              </w:rPr>
              <w:t>6</w:t>
            </w:r>
          </w:p>
        </w:tc>
        <w:tc>
          <w:tcPr>
            <w:tcW w:w="2835" w:type="dxa"/>
            <w:shd w:val="clear" w:color="auto" w:fill="auto"/>
            <w:vAlign w:val="center"/>
          </w:tcPr>
          <w:p w:rsidR="009045CD" w:rsidRPr="00372530" w:rsidRDefault="009045CD" w:rsidP="004B2E51">
            <w:pPr>
              <w:pStyle w:val="ListParagraph"/>
              <w:spacing w:after="0" w:line="240" w:lineRule="auto"/>
              <w:ind w:left="0"/>
              <w:rPr>
                <w:rFonts w:ascii="Times New Roman" w:hAnsi="Times New Roman"/>
                <w:sz w:val="24"/>
                <w:szCs w:val="24"/>
              </w:rPr>
            </w:pPr>
            <w:r w:rsidRPr="00372530">
              <w:rPr>
                <w:rFonts w:ascii="Times New Roman" w:hAnsi="Times New Roman"/>
                <w:sz w:val="24"/>
                <w:szCs w:val="24"/>
              </w:rPr>
              <w:t>Trộm cắp tài sản, phá hoại tài sản công</w:t>
            </w:r>
          </w:p>
        </w:tc>
        <w:tc>
          <w:tcPr>
            <w:tcW w:w="822"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79"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1"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0"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2694"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Báo về gia đình, xử lý theo quy chế công tác HSSV</w:t>
            </w:r>
          </w:p>
        </w:tc>
      </w:tr>
      <w:tr w:rsidR="009045CD" w:rsidRPr="00372530" w:rsidTr="004B2E51">
        <w:tc>
          <w:tcPr>
            <w:tcW w:w="568" w:type="dxa"/>
            <w:shd w:val="clear" w:color="auto" w:fill="auto"/>
            <w:vAlign w:val="center"/>
          </w:tcPr>
          <w:p w:rsidR="009045CD" w:rsidRPr="00372530" w:rsidRDefault="009045CD" w:rsidP="009045CD">
            <w:pPr>
              <w:pStyle w:val="ListParagraph"/>
              <w:numPr>
                <w:ilvl w:val="0"/>
                <w:numId w:val="3"/>
              </w:numPr>
              <w:spacing w:after="0" w:line="240" w:lineRule="auto"/>
              <w:jc w:val="center"/>
              <w:rPr>
                <w:rFonts w:ascii="Times New Roman" w:hAnsi="Times New Roman"/>
                <w:sz w:val="24"/>
                <w:szCs w:val="24"/>
              </w:rPr>
            </w:pPr>
            <w:r w:rsidRPr="00372530">
              <w:rPr>
                <w:rFonts w:ascii="Times New Roman" w:hAnsi="Times New Roman"/>
                <w:sz w:val="24"/>
                <w:szCs w:val="24"/>
              </w:rPr>
              <w:t>7</w:t>
            </w:r>
          </w:p>
        </w:tc>
        <w:tc>
          <w:tcPr>
            <w:tcW w:w="2835" w:type="dxa"/>
            <w:shd w:val="clear" w:color="auto" w:fill="auto"/>
            <w:vAlign w:val="center"/>
          </w:tcPr>
          <w:p w:rsidR="009045CD" w:rsidRPr="00372530" w:rsidRDefault="009045CD" w:rsidP="004B2E51">
            <w:pPr>
              <w:pStyle w:val="ListParagraph"/>
              <w:spacing w:after="0" w:line="240" w:lineRule="auto"/>
              <w:ind w:left="0"/>
              <w:rPr>
                <w:rFonts w:ascii="Times New Roman" w:hAnsi="Times New Roman"/>
                <w:sz w:val="24"/>
                <w:szCs w:val="24"/>
              </w:rPr>
            </w:pPr>
            <w:r w:rsidRPr="00372530">
              <w:rPr>
                <w:rFonts w:ascii="Times New Roman" w:hAnsi="Times New Roman"/>
                <w:sz w:val="24"/>
                <w:szCs w:val="24"/>
              </w:rPr>
              <w:t>Cờ bạc ăn tiền dưới mọi hình thức</w:t>
            </w:r>
          </w:p>
        </w:tc>
        <w:tc>
          <w:tcPr>
            <w:tcW w:w="822"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79"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1"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850"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2</w:t>
            </w:r>
          </w:p>
        </w:tc>
        <w:tc>
          <w:tcPr>
            <w:tcW w:w="2694"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Tùy theo mức độ có thể giao chính quyền xử lý, báo về gia đình, xử lý theo quy chế công tác HSSV</w:t>
            </w:r>
          </w:p>
        </w:tc>
      </w:tr>
      <w:tr w:rsidR="009045CD" w:rsidRPr="00372530" w:rsidTr="004B2E51">
        <w:tc>
          <w:tcPr>
            <w:tcW w:w="568" w:type="dxa"/>
            <w:shd w:val="clear" w:color="auto" w:fill="auto"/>
            <w:vAlign w:val="center"/>
          </w:tcPr>
          <w:p w:rsidR="009045CD" w:rsidRPr="00372530" w:rsidRDefault="009045CD" w:rsidP="009045CD">
            <w:pPr>
              <w:pStyle w:val="ListParagraph"/>
              <w:numPr>
                <w:ilvl w:val="0"/>
                <w:numId w:val="3"/>
              </w:numPr>
              <w:spacing w:after="0" w:line="240" w:lineRule="auto"/>
              <w:jc w:val="center"/>
              <w:rPr>
                <w:rFonts w:ascii="Times New Roman" w:hAnsi="Times New Roman"/>
                <w:sz w:val="24"/>
                <w:szCs w:val="24"/>
              </w:rPr>
            </w:pPr>
            <w:r w:rsidRPr="00372530">
              <w:rPr>
                <w:rFonts w:ascii="Times New Roman" w:hAnsi="Times New Roman"/>
                <w:sz w:val="24"/>
                <w:szCs w:val="24"/>
              </w:rPr>
              <w:t>8</w:t>
            </w:r>
          </w:p>
        </w:tc>
        <w:tc>
          <w:tcPr>
            <w:tcW w:w="2835" w:type="dxa"/>
            <w:shd w:val="clear" w:color="auto" w:fill="auto"/>
            <w:vAlign w:val="center"/>
          </w:tcPr>
          <w:p w:rsidR="009045CD" w:rsidRPr="00372530" w:rsidRDefault="009045CD" w:rsidP="004B2E51">
            <w:pPr>
              <w:pStyle w:val="ListParagraph"/>
              <w:spacing w:after="0" w:line="240" w:lineRule="auto"/>
              <w:ind w:left="0"/>
              <w:rPr>
                <w:rFonts w:ascii="Times New Roman" w:hAnsi="Times New Roman"/>
                <w:sz w:val="24"/>
                <w:szCs w:val="24"/>
              </w:rPr>
            </w:pPr>
            <w:r w:rsidRPr="00372530">
              <w:rPr>
                <w:rFonts w:ascii="Times New Roman" w:hAnsi="Times New Roman"/>
                <w:sz w:val="24"/>
                <w:szCs w:val="24"/>
              </w:rPr>
              <w:t>Lừa đảo, chiếm đoạt tài sản người khác</w:t>
            </w:r>
          </w:p>
        </w:tc>
        <w:tc>
          <w:tcPr>
            <w:tcW w:w="822"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79"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1"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0"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2694"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 xml:space="preserve">Tùy theo mức độ có thể giao chính quyền xử lý, báo về gia đình, xử lý theo quy chế công tác </w:t>
            </w:r>
            <w:r w:rsidRPr="00372530">
              <w:rPr>
                <w:rFonts w:ascii="Times New Roman" w:hAnsi="Times New Roman"/>
                <w:sz w:val="24"/>
                <w:szCs w:val="24"/>
              </w:rPr>
              <w:lastRenderedPageBreak/>
              <w:t>HSSV</w:t>
            </w:r>
          </w:p>
        </w:tc>
      </w:tr>
      <w:tr w:rsidR="009045CD" w:rsidRPr="00372530" w:rsidTr="004B2E51">
        <w:tc>
          <w:tcPr>
            <w:tcW w:w="568" w:type="dxa"/>
            <w:shd w:val="clear" w:color="auto" w:fill="auto"/>
            <w:vAlign w:val="center"/>
          </w:tcPr>
          <w:p w:rsidR="009045CD" w:rsidRPr="00372530" w:rsidRDefault="009045CD" w:rsidP="009045CD">
            <w:pPr>
              <w:pStyle w:val="ListParagraph"/>
              <w:numPr>
                <w:ilvl w:val="0"/>
                <w:numId w:val="3"/>
              </w:numPr>
              <w:spacing w:after="0" w:line="240" w:lineRule="auto"/>
              <w:jc w:val="center"/>
              <w:rPr>
                <w:rFonts w:ascii="Times New Roman" w:hAnsi="Times New Roman"/>
                <w:sz w:val="24"/>
                <w:szCs w:val="24"/>
              </w:rPr>
            </w:pPr>
            <w:r w:rsidRPr="00372530">
              <w:rPr>
                <w:rFonts w:ascii="Times New Roman" w:hAnsi="Times New Roman"/>
                <w:sz w:val="24"/>
                <w:szCs w:val="24"/>
              </w:rPr>
              <w:lastRenderedPageBreak/>
              <w:t>9</w:t>
            </w:r>
          </w:p>
        </w:tc>
        <w:tc>
          <w:tcPr>
            <w:tcW w:w="2835" w:type="dxa"/>
            <w:shd w:val="clear" w:color="auto" w:fill="auto"/>
            <w:vAlign w:val="center"/>
          </w:tcPr>
          <w:p w:rsidR="009045CD" w:rsidRPr="00372530" w:rsidRDefault="009045CD" w:rsidP="004B2E51">
            <w:pPr>
              <w:pStyle w:val="ListParagraph"/>
              <w:spacing w:after="0" w:line="240" w:lineRule="auto"/>
              <w:ind w:left="0"/>
              <w:rPr>
                <w:rFonts w:ascii="Times New Roman" w:hAnsi="Times New Roman"/>
                <w:sz w:val="24"/>
                <w:szCs w:val="24"/>
              </w:rPr>
            </w:pPr>
            <w:r w:rsidRPr="00372530">
              <w:rPr>
                <w:rFonts w:ascii="Times New Roman" w:hAnsi="Times New Roman"/>
                <w:sz w:val="24"/>
                <w:szCs w:val="24"/>
              </w:rPr>
              <w:t>Vi phạm pháp luật</w:t>
            </w:r>
          </w:p>
        </w:tc>
        <w:tc>
          <w:tcPr>
            <w:tcW w:w="822"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79"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1"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0"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2694"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Giao chính quyền xử lý, báo về gia đình, xử lý theo quy chế công tác HSSV</w:t>
            </w:r>
          </w:p>
        </w:tc>
      </w:tr>
      <w:tr w:rsidR="009045CD" w:rsidRPr="00372530" w:rsidTr="004B2E51">
        <w:tc>
          <w:tcPr>
            <w:tcW w:w="568" w:type="dxa"/>
            <w:shd w:val="clear" w:color="auto" w:fill="auto"/>
            <w:vAlign w:val="center"/>
          </w:tcPr>
          <w:p w:rsidR="009045CD" w:rsidRPr="00372530" w:rsidRDefault="009045CD" w:rsidP="009045CD">
            <w:pPr>
              <w:pStyle w:val="ListParagraph"/>
              <w:numPr>
                <w:ilvl w:val="0"/>
                <w:numId w:val="3"/>
              </w:numPr>
              <w:spacing w:after="0" w:line="240" w:lineRule="auto"/>
              <w:jc w:val="center"/>
              <w:rPr>
                <w:rFonts w:ascii="Times New Roman" w:hAnsi="Times New Roman"/>
                <w:sz w:val="24"/>
                <w:szCs w:val="24"/>
              </w:rPr>
            </w:pPr>
            <w:r w:rsidRPr="00372530">
              <w:rPr>
                <w:rFonts w:ascii="Times New Roman" w:hAnsi="Times New Roman"/>
                <w:sz w:val="24"/>
                <w:szCs w:val="24"/>
              </w:rPr>
              <w:t>10</w:t>
            </w:r>
          </w:p>
        </w:tc>
        <w:tc>
          <w:tcPr>
            <w:tcW w:w="2835"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Đánh nhau gây thương tích</w:t>
            </w:r>
          </w:p>
        </w:tc>
        <w:tc>
          <w:tcPr>
            <w:tcW w:w="822"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79"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1"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0"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2694"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Báo về gia đình, xử lý theo quy chế công tác HSSV</w:t>
            </w:r>
          </w:p>
        </w:tc>
      </w:tr>
      <w:tr w:rsidR="009045CD" w:rsidRPr="00372530" w:rsidTr="004B2E51">
        <w:tc>
          <w:tcPr>
            <w:tcW w:w="568" w:type="dxa"/>
            <w:shd w:val="clear" w:color="auto" w:fill="auto"/>
            <w:vAlign w:val="center"/>
          </w:tcPr>
          <w:p w:rsidR="009045CD" w:rsidRPr="00372530" w:rsidRDefault="009045CD" w:rsidP="009045CD">
            <w:pPr>
              <w:pStyle w:val="ListParagraph"/>
              <w:numPr>
                <w:ilvl w:val="0"/>
                <w:numId w:val="3"/>
              </w:numPr>
              <w:spacing w:after="0" w:line="240" w:lineRule="auto"/>
              <w:jc w:val="center"/>
              <w:rPr>
                <w:rFonts w:ascii="Times New Roman" w:hAnsi="Times New Roman"/>
                <w:sz w:val="24"/>
                <w:szCs w:val="24"/>
              </w:rPr>
            </w:pPr>
            <w:r w:rsidRPr="00372530">
              <w:rPr>
                <w:rFonts w:ascii="Times New Roman" w:hAnsi="Times New Roman"/>
                <w:sz w:val="24"/>
                <w:szCs w:val="24"/>
              </w:rPr>
              <w:t>11</w:t>
            </w:r>
          </w:p>
        </w:tc>
        <w:tc>
          <w:tcPr>
            <w:tcW w:w="2835"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Chứa chấp, môi giới, hoạt động mại dâm</w:t>
            </w:r>
          </w:p>
        </w:tc>
        <w:tc>
          <w:tcPr>
            <w:tcW w:w="822"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79"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1"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0"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2694"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Báo chính quyền xử lý, xử lý theo quy chế công tác HSSV</w:t>
            </w:r>
          </w:p>
        </w:tc>
      </w:tr>
      <w:tr w:rsidR="009045CD" w:rsidRPr="00372530" w:rsidTr="004B2E51">
        <w:tc>
          <w:tcPr>
            <w:tcW w:w="568" w:type="dxa"/>
            <w:shd w:val="clear" w:color="auto" w:fill="auto"/>
            <w:vAlign w:val="center"/>
          </w:tcPr>
          <w:p w:rsidR="009045CD" w:rsidRPr="00372530" w:rsidRDefault="009045CD" w:rsidP="009045CD">
            <w:pPr>
              <w:pStyle w:val="ListParagraph"/>
              <w:numPr>
                <w:ilvl w:val="0"/>
                <w:numId w:val="3"/>
              </w:numPr>
              <w:spacing w:after="0" w:line="240" w:lineRule="auto"/>
              <w:jc w:val="center"/>
              <w:rPr>
                <w:rFonts w:ascii="Times New Roman" w:hAnsi="Times New Roman"/>
                <w:sz w:val="24"/>
                <w:szCs w:val="24"/>
              </w:rPr>
            </w:pPr>
            <w:r w:rsidRPr="00372530">
              <w:rPr>
                <w:rFonts w:ascii="Times New Roman" w:hAnsi="Times New Roman"/>
                <w:sz w:val="24"/>
                <w:szCs w:val="24"/>
              </w:rPr>
              <w:t>12</w:t>
            </w:r>
          </w:p>
        </w:tc>
        <w:tc>
          <w:tcPr>
            <w:tcW w:w="2835"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 xml:space="preserve">Buôn bán vũ khí, hàng cấm theo quy định của nhà </w:t>
            </w:r>
          </w:p>
        </w:tc>
        <w:tc>
          <w:tcPr>
            <w:tcW w:w="822"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79"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1"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50"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2694"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Báo chính quyền xử lý, xử lý theo quy chế công tác HSSV</w:t>
            </w:r>
          </w:p>
        </w:tc>
      </w:tr>
      <w:tr w:rsidR="009045CD" w:rsidRPr="00372530" w:rsidTr="004B2E51">
        <w:tc>
          <w:tcPr>
            <w:tcW w:w="568" w:type="dxa"/>
            <w:shd w:val="clear" w:color="auto" w:fill="auto"/>
            <w:vAlign w:val="center"/>
          </w:tcPr>
          <w:p w:rsidR="009045CD" w:rsidRPr="00372530" w:rsidRDefault="009045CD" w:rsidP="009045CD">
            <w:pPr>
              <w:pStyle w:val="ListParagraph"/>
              <w:numPr>
                <w:ilvl w:val="0"/>
                <w:numId w:val="3"/>
              </w:numPr>
              <w:spacing w:after="0" w:line="240" w:lineRule="auto"/>
              <w:jc w:val="center"/>
              <w:rPr>
                <w:rFonts w:ascii="Times New Roman" w:hAnsi="Times New Roman"/>
                <w:sz w:val="24"/>
                <w:szCs w:val="24"/>
              </w:rPr>
            </w:pPr>
            <w:r w:rsidRPr="00372530">
              <w:rPr>
                <w:rFonts w:ascii="Times New Roman" w:hAnsi="Times New Roman"/>
                <w:sz w:val="24"/>
                <w:szCs w:val="24"/>
              </w:rPr>
              <w:t>13</w:t>
            </w:r>
          </w:p>
        </w:tc>
        <w:tc>
          <w:tcPr>
            <w:tcW w:w="2835"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Vi phạm các quy định về an toàn  giao thông</w:t>
            </w:r>
          </w:p>
        </w:tc>
        <w:tc>
          <w:tcPr>
            <w:tcW w:w="822"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p>
        </w:tc>
        <w:tc>
          <w:tcPr>
            <w:tcW w:w="879"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1</w:t>
            </w:r>
          </w:p>
        </w:tc>
        <w:tc>
          <w:tcPr>
            <w:tcW w:w="851"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2</w:t>
            </w:r>
          </w:p>
        </w:tc>
        <w:tc>
          <w:tcPr>
            <w:tcW w:w="850" w:type="dxa"/>
            <w:shd w:val="clear" w:color="auto" w:fill="auto"/>
            <w:vAlign w:val="center"/>
          </w:tcPr>
          <w:p w:rsidR="009045CD" w:rsidRPr="00372530" w:rsidRDefault="009045CD" w:rsidP="004B2E51">
            <w:pPr>
              <w:spacing w:after="0" w:line="240" w:lineRule="auto"/>
              <w:jc w:val="center"/>
              <w:rPr>
                <w:rFonts w:ascii="Times New Roman" w:hAnsi="Times New Roman"/>
                <w:sz w:val="24"/>
                <w:szCs w:val="24"/>
              </w:rPr>
            </w:pPr>
            <w:r w:rsidRPr="00372530">
              <w:rPr>
                <w:rFonts w:ascii="Times New Roman" w:hAnsi="Times New Roman"/>
                <w:sz w:val="24"/>
                <w:szCs w:val="24"/>
              </w:rPr>
              <w:t>3</w:t>
            </w:r>
          </w:p>
        </w:tc>
        <w:tc>
          <w:tcPr>
            <w:tcW w:w="2694" w:type="dxa"/>
            <w:shd w:val="clear" w:color="auto" w:fill="auto"/>
            <w:vAlign w:val="center"/>
          </w:tcPr>
          <w:p w:rsidR="009045CD" w:rsidRPr="00372530" w:rsidRDefault="009045CD" w:rsidP="004B2E51">
            <w:pPr>
              <w:spacing w:after="0" w:line="240" w:lineRule="auto"/>
              <w:rPr>
                <w:rFonts w:ascii="Times New Roman" w:hAnsi="Times New Roman"/>
                <w:sz w:val="24"/>
                <w:szCs w:val="24"/>
              </w:rPr>
            </w:pPr>
            <w:r w:rsidRPr="00372530">
              <w:rPr>
                <w:rFonts w:ascii="Times New Roman" w:hAnsi="Times New Roman"/>
                <w:sz w:val="24"/>
                <w:szCs w:val="24"/>
              </w:rPr>
              <w:t>Báo về gia đình, xử lý theo quy chế công tác HSSV</w:t>
            </w:r>
          </w:p>
        </w:tc>
      </w:tr>
    </w:tbl>
    <w:p w:rsidR="009045CD" w:rsidRDefault="009045CD" w:rsidP="009045CD">
      <w:pPr>
        <w:spacing w:after="0" w:line="240" w:lineRule="auto"/>
        <w:jc w:val="center"/>
        <w:rPr>
          <w:rFonts w:ascii="Times New Roman" w:hAnsi="Times New Roman"/>
          <w:bCs/>
          <w:i/>
          <w:iCs/>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bookmarkStart w:id="0" w:name="_GoBack"/>
      <w:bookmarkEnd w:id="0"/>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AF6607" w:rsidRDefault="00AF6607" w:rsidP="00AF6607">
      <w:pPr>
        <w:spacing w:before="120" w:after="120" w:line="240" w:lineRule="auto"/>
        <w:ind w:firstLine="567"/>
        <w:jc w:val="both"/>
        <w:rPr>
          <w:rFonts w:ascii="Times New Roman" w:hAnsi="Times New Roman"/>
          <w:b/>
          <w:noProof/>
          <w:sz w:val="28"/>
          <w:szCs w:val="28"/>
        </w:rPr>
      </w:pPr>
    </w:p>
    <w:sectPr w:rsidR="00AF6607" w:rsidSect="00AF6607">
      <w:pgSz w:w="12240" w:h="15840"/>
      <w:pgMar w:top="1276" w:right="1183"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B68E7"/>
    <w:multiLevelType w:val="hybridMultilevel"/>
    <w:tmpl w:val="783C15C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46CB22DD"/>
    <w:multiLevelType w:val="hybridMultilevel"/>
    <w:tmpl w:val="6582C218"/>
    <w:lvl w:ilvl="0" w:tplc="511AA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C72685"/>
    <w:multiLevelType w:val="hybridMultilevel"/>
    <w:tmpl w:val="45CE8418"/>
    <w:lvl w:ilvl="0" w:tplc="C0C286D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Override w:ilvl="1"/>
    <w:lvlOverride w:ilvl="2"/>
    <w:lvlOverride w:ilvl="3"/>
    <w:lvlOverride w:ilvl="4"/>
    <w:lvlOverride w:ilvl="5"/>
    <w:lvlOverride w:ilvl="6"/>
    <w:lvlOverride w:ilvl="7"/>
    <w:lvlOverride w:ilvl="8"/>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607"/>
    <w:rsid w:val="00342939"/>
    <w:rsid w:val="00344C4F"/>
    <w:rsid w:val="009045CD"/>
    <w:rsid w:val="00AF6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607"/>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ind w:left="720"/>
      <w:contextualSpacing/>
    </w:pPr>
  </w:style>
  <w:style w:type="paragraph" w:customStyle="1" w:styleId="CharChar1">
    <w:name w:val=" Char Char1"/>
    <w:basedOn w:val="Normal"/>
    <w:autoRedefine/>
    <w:rsid w:val="00AF6607"/>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AF6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60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607"/>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ind w:left="720"/>
      <w:contextualSpacing/>
    </w:pPr>
  </w:style>
  <w:style w:type="paragraph" w:customStyle="1" w:styleId="CharChar1">
    <w:name w:val=" Char Char1"/>
    <w:basedOn w:val="Normal"/>
    <w:autoRedefine/>
    <w:rsid w:val="00AF6607"/>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AF6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60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1966</Words>
  <Characters>11209</Characters>
  <Application>Microsoft Office Word</Application>
  <DocSecurity>0</DocSecurity>
  <Lines>93</Lines>
  <Paragraphs>26</Paragraphs>
  <ScaleCrop>false</ScaleCrop>
  <Company>XP-2010</Company>
  <LinksUpToDate>false</LinksUpToDate>
  <CharactersWithSpaces>13149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2</cp:revision>
  <dcterms:created xsi:type="dcterms:W3CDTF">2018-05-23T07:32:00Z</dcterms:created>
  <dcterms:modified xsi:type="dcterms:W3CDTF">2018-05-23T07:39:00Z</dcterms:modified>
</cp:coreProperties>
</file>